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AA09A31" w14:textId="77777777" w:rsidR="001E5EF2" w:rsidRPr="00ED3C7A" w:rsidRDefault="001E5EF2" w:rsidP="001E5EF2">
      <w:pPr>
        <w:pStyle w:val="ListParagraph"/>
        <w:ind w:left="525"/>
        <w:rPr>
          <w:b/>
          <w:sz w:val="24"/>
          <w:szCs w:val="24"/>
        </w:rPr>
      </w:pPr>
    </w:p>
    <w:p w14:paraId="6CB2A26B" w14:textId="6E2DAC94"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14:paraId="4E47FC01" w14:textId="77777777" w:rsidR="001E5EF2" w:rsidRPr="002B6D9F" w:rsidRDefault="001E5EF2" w:rsidP="001E5EF2">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3A9B80AA" w14:textId="77777777" w:rsidR="001E5EF2" w:rsidRPr="00ED3C7A" w:rsidRDefault="001E5EF2" w:rsidP="001E5EF2">
      <w:pPr>
        <w:pStyle w:val="ListParagraph"/>
        <w:ind w:left="525"/>
        <w:rPr>
          <w:b/>
          <w:sz w:val="24"/>
          <w:szCs w:val="24"/>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7AA3CC7A" w14:textId="77777777" w:rsidR="001E5EF2" w:rsidRPr="002B6D9F" w:rsidRDefault="001E5EF2" w:rsidP="001E5EF2">
      <w:pPr>
        <w:pStyle w:val="ListParagraph"/>
        <w:rPr>
          <w:sz w:val="24"/>
          <w:szCs w:val="24"/>
        </w:rPr>
      </w:pPr>
    </w:p>
    <w:p w14:paraId="47E6B5C9" w14:textId="020F5EBA"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14:paraId="78E85289" w14:textId="77777777" w:rsidR="001E5EF2" w:rsidRPr="00ED3C7A" w:rsidRDefault="001E5EF2" w:rsidP="001E5EF2">
      <w:pPr>
        <w:pStyle w:val="ListParagraph"/>
        <w:ind w:left="525"/>
        <w:rPr>
          <w:b/>
          <w:sz w:val="24"/>
          <w:szCs w:val="24"/>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5B8B02BA" w14:textId="0DA3F6FB"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14:paraId="6646C07E" w14:textId="77777777" w:rsidR="001E5EF2" w:rsidRPr="001E5EF2" w:rsidRDefault="001E5EF2" w:rsidP="001E5EF2">
      <w:pPr>
        <w:pStyle w:val="ListParagraph"/>
        <w:rPr>
          <w:sz w:val="24"/>
          <w:szCs w:val="24"/>
        </w:rPr>
      </w:pPr>
    </w:p>
    <w:p w14:paraId="20CB91EE" w14:textId="22B1BE25"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14:paraId="43537C49" w14:textId="77777777" w:rsidR="001E5EF2" w:rsidRPr="00ED3C7A" w:rsidRDefault="001E5EF2" w:rsidP="001E5EF2">
      <w:pPr>
        <w:pStyle w:val="ListParagraph"/>
        <w:ind w:left="525"/>
        <w:rPr>
          <w:b/>
          <w:sz w:val="24"/>
          <w:szCs w:val="24"/>
        </w:rPr>
      </w:pPr>
    </w:p>
    <w:p w14:paraId="2BA31A9D" w14:textId="17479BDF"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14:paraId="541450B0" w14:textId="3014902B"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14:paraId="442E707D" w14:textId="17D84A3E"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14:paraId="2734750D" w14:textId="51791BAD"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14:paraId="6A0E9C06" w14:textId="4841000D"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56733246" w14:textId="77777777"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270DDDA" w14:textId="77777777" w:rsidR="00F56EA0" w:rsidRDefault="00F56EA0" w:rsidP="00F56EA0">
      <w:pPr>
        <w:pStyle w:val="ListParagraph"/>
        <w:rPr>
          <w:sz w:val="24"/>
          <w:szCs w:val="24"/>
        </w:rPr>
      </w:pPr>
    </w:p>
    <w:p w14:paraId="74D3E68A" w14:textId="77777777" w:rsidR="001E5EF2" w:rsidRDefault="001E5EF2" w:rsidP="001E5EF2">
      <w:pPr>
        <w:pStyle w:val="ListParagraph"/>
        <w:rPr>
          <w:sz w:val="24"/>
          <w:szCs w:val="24"/>
        </w:rPr>
      </w:pPr>
    </w:p>
    <w:p w14:paraId="1C5C9068" w14:textId="0FADCA1C"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3F490A0B" w14:textId="63CA8D60"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14:paraId="26F36DDD" w14:textId="0F320E90"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14:paraId="0B0FF2E9" w14:textId="77777777" w:rsidR="00137EC8" w:rsidRPr="00137EC8" w:rsidRDefault="00137EC8" w:rsidP="006A1D32">
      <w:pPr>
        <w:pStyle w:val="ListParagraph"/>
        <w:ind w:left="525"/>
        <w:rPr>
          <w:sz w:val="24"/>
          <w:szCs w:val="24"/>
        </w:rPr>
      </w:pPr>
    </w:p>
    <w:p w14:paraId="7DE68B90" w14:textId="3136547B"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14:paraId="3B771FA4" w14:textId="77777777" w:rsidR="001E5EF2" w:rsidRPr="00ED3C7A" w:rsidRDefault="001E5EF2" w:rsidP="001E5EF2">
      <w:pPr>
        <w:pStyle w:val="ListParagraph"/>
        <w:ind w:left="525"/>
        <w:rPr>
          <w:b/>
          <w:sz w:val="24"/>
          <w:szCs w:val="24"/>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26B7AF80"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9751D9">
        <w:rPr>
          <w:sz w:val="24"/>
          <w:szCs w:val="24"/>
        </w:rPr>
        <w:t>True Turf</w:t>
      </w:r>
      <w:r>
        <w:rPr>
          <w:sz w:val="24"/>
          <w:szCs w:val="24"/>
        </w:rPr>
        <w:t>” synthetic turf</w:t>
      </w:r>
      <w:r w:rsidRPr="007A1672">
        <w:rPr>
          <w:sz w:val="24"/>
          <w:szCs w:val="24"/>
        </w:rPr>
        <w:t xml:space="preserve"> syst</w:t>
      </w:r>
      <w:r>
        <w:rPr>
          <w:sz w:val="24"/>
          <w:szCs w:val="24"/>
        </w:rPr>
        <w:t xml:space="preserve">em as provided by </w:t>
      </w:r>
      <w:r w:rsidR="00B273D8">
        <w:rPr>
          <w:sz w:val="24"/>
          <w:szCs w:val="24"/>
        </w:rPr>
        <w:t>GrassTex™.  (800) 544</w:t>
      </w:r>
      <w:r>
        <w:rPr>
          <w:sz w:val="24"/>
          <w:szCs w:val="24"/>
        </w:rPr>
        <w:t>-</w:t>
      </w:r>
      <w:r w:rsidR="00B273D8">
        <w:rPr>
          <w:sz w:val="24"/>
          <w:szCs w:val="24"/>
        </w:rPr>
        <w:t>0</w:t>
      </w:r>
      <w:r>
        <w:rPr>
          <w:sz w:val="24"/>
          <w:szCs w:val="24"/>
        </w:rPr>
        <w:t>4</w:t>
      </w:r>
      <w:r w:rsidR="00B273D8">
        <w:rPr>
          <w:sz w:val="24"/>
          <w:szCs w:val="24"/>
        </w:rPr>
        <w:t>39</w:t>
      </w:r>
      <w:r>
        <w:rPr>
          <w:sz w:val="24"/>
          <w:szCs w:val="24"/>
        </w:rPr>
        <w:t xml:space="preserve">, </w:t>
      </w:r>
      <w:hyperlink r:id="rId8" w:history="1">
        <w:r w:rsidR="00B273D8" w:rsidRPr="00FE234D">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19AB4723"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4F2EF346" w14:textId="77777777"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14:paraId="6405B6EF" w14:textId="77777777" w:rsidR="001E5EF2" w:rsidRDefault="001E5EF2" w:rsidP="001E5EF2">
      <w:pPr>
        <w:pStyle w:val="ListParagraph"/>
        <w:ind w:left="885"/>
        <w:rPr>
          <w:sz w:val="24"/>
          <w:szCs w:val="24"/>
        </w:rPr>
      </w:pPr>
    </w:p>
    <w:p w14:paraId="50BAA61D" w14:textId="0C53C256"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14:paraId="4A47EDAD" w14:textId="77777777" w:rsidR="001E5EF2" w:rsidRPr="00ED3C7A" w:rsidRDefault="001E5EF2" w:rsidP="001E5EF2">
      <w:pPr>
        <w:pStyle w:val="ListParagraph"/>
        <w:ind w:left="525"/>
        <w:rPr>
          <w:b/>
          <w:sz w:val="24"/>
          <w:szCs w:val="24"/>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63B6B9A0"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73FC28E1" w14:textId="77777777" w:rsidR="00C12F40" w:rsidRDefault="00C12F40" w:rsidP="00C12F40">
      <w:pPr>
        <w:pStyle w:val="ListParagraph"/>
        <w:ind w:left="1245"/>
        <w:rPr>
          <w:sz w:val="24"/>
          <w:szCs w:val="24"/>
        </w:rPr>
      </w:pPr>
    </w:p>
    <w:p w14:paraId="74B5B895" w14:textId="77777777" w:rsidR="005043FD" w:rsidRPr="006A1D32" w:rsidRDefault="005043FD" w:rsidP="005043FD">
      <w:pPr>
        <w:pStyle w:val="ListParagraph"/>
        <w:ind w:left="1245"/>
        <w:rPr>
          <w:sz w:val="24"/>
          <w:szCs w:val="24"/>
        </w:rPr>
      </w:pPr>
    </w:p>
    <w:p w14:paraId="434EB236" w14:textId="045313F2"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14:paraId="4475F38B" w14:textId="77777777" w:rsidR="001E5EF2" w:rsidRDefault="001E5EF2" w:rsidP="001E5EF2">
      <w:pPr>
        <w:pStyle w:val="ListParagraph"/>
        <w:ind w:left="525"/>
        <w:rPr>
          <w:sz w:val="24"/>
          <w:szCs w:val="24"/>
        </w:rPr>
      </w:pPr>
    </w:p>
    <w:p w14:paraId="3D178BF2" w14:textId="3C1CB177"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14:paraId="6BD0D2E9" w14:textId="7BC28A5B"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4B71E6B3" w14:textId="0E9A9397"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49F01FDF"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618A2BC5" w14:textId="2BC8508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14:paraId="6503D21E" w14:textId="77777777" w:rsidR="00AA2B61" w:rsidRPr="00AA2B61" w:rsidRDefault="00AA2B61" w:rsidP="00AA2B61">
      <w:pPr>
        <w:rPr>
          <w:b/>
          <w:sz w:val="28"/>
          <w:szCs w:val="28"/>
        </w:rPr>
      </w:pPr>
      <w:r>
        <w:rPr>
          <w:b/>
          <w:sz w:val="28"/>
          <w:szCs w:val="28"/>
        </w:rPr>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46E5B1FB"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14:paraId="0C56B6EA" w14:textId="46E3EDEC"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9751D9">
        <w:rPr>
          <w:sz w:val="24"/>
          <w:szCs w:val="24"/>
        </w:rPr>
        <w:t>a minimum of 48</w:t>
      </w:r>
      <w:r w:rsidRPr="00AA2B61">
        <w:rPr>
          <w:sz w:val="24"/>
          <w:szCs w:val="24"/>
        </w:rPr>
        <w:t xml:space="preserve"> ounces per square yard.</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25A22DFB"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6577F2D4" w14:textId="1BE0D1BD"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14:paraId="1ADAFE74" w14:textId="77777777" w:rsidR="001E5EF2" w:rsidRDefault="001E5EF2" w:rsidP="001E5EF2">
      <w:pPr>
        <w:pStyle w:val="ListParagraph"/>
        <w:ind w:left="1080"/>
        <w:rPr>
          <w:sz w:val="24"/>
          <w:szCs w:val="24"/>
        </w:rPr>
      </w:pPr>
    </w:p>
    <w:p w14:paraId="057652A7" w14:textId="77777777" w:rsidR="0080327A" w:rsidRDefault="0080327A" w:rsidP="0080327A">
      <w:pPr>
        <w:pStyle w:val="ListParagraph"/>
        <w:numPr>
          <w:ilvl w:val="0"/>
          <w:numId w:val="38"/>
        </w:numPr>
        <w:rPr>
          <w:sz w:val="24"/>
          <w:szCs w:val="24"/>
        </w:rPr>
      </w:pPr>
      <w:r>
        <w:rPr>
          <w:sz w:val="24"/>
          <w:szCs w:val="24"/>
        </w:rPr>
        <w:t>The pile fiber shall possess the following characteristics:</w:t>
      </w:r>
    </w:p>
    <w:p w14:paraId="274D84D2" w14:textId="77777777" w:rsidR="0080327A" w:rsidRDefault="0080327A" w:rsidP="0080327A">
      <w:pPr>
        <w:pStyle w:val="ListParagraph"/>
        <w:ind w:left="1080"/>
        <w:rPr>
          <w:sz w:val="24"/>
          <w:szCs w:val="24"/>
        </w:rPr>
      </w:pPr>
    </w:p>
    <w:p w14:paraId="63ED2FF3" w14:textId="77777777" w:rsidR="0080327A" w:rsidRDefault="0080327A" w:rsidP="0080327A">
      <w:pPr>
        <w:pStyle w:val="ListParagraph"/>
        <w:ind w:left="1080"/>
        <w:rPr>
          <w:sz w:val="24"/>
          <w:szCs w:val="24"/>
        </w:rPr>
      </w:pPr>
    </w:p>
    <w:bookmarkStart w:id="0" w:name="_MON_1455607479"/>
    <w:bookmarkEnd w:id="0"/>
    <w:p w14:paraId="09CD506D" w14:textId="08034877" w:rsidR="001E5EF2" w:rsidRDefault="009751D9" w:rsidP="0080327A">
      <w:pPr>
        <w:pStyle w:val="ListParagraph"/>
        <w:ind w:left="1080"/>
        <w:rPr>
          <w:sz w:val="24"/>
          <w:szCs w:val="24"/>
        </w:rPr>
      </w:pPr>
      <w:r>
        <w:rPr>
          <w:sz w:val="24"/>
          <w:szCs w:val="24"/>
        </w:rPr>
        <w:object w:dxaOrig="8954"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o:ole="">
            <v:imagedata r:id="rId9" o:title=""/>
          </v:shape>
          <o:OLEObject Type="Embed" ProgID="Excel.Sheet.12" ShapeID="_x0000_i1025" DrawAspect="Content" ObjectID="_1463643212" r:id="rId10"/>
        </w:object>
      </w:r>
      <w:r w:rsidR="00C75531">
        <w:rPr>
          <w:sz w:val="24"/>
          <w:szCs w:val="24"/>
        </w:rPr>
        <w:t xml:space="preserve"> </w:t>
      </w:r>
    </w:p>
    <w:p w14:paraId="318FA63A" w14:textId="77777777" w:rsidR="0080327A" w:rsidRDefault="0080327A" w:rsidP="0080327A">
      <w:pPr>
        <w:pStyle w:val="ListParagraph"/>
        <w:ind w:left="1080"/>
        <w:rPr>
          <w:sz w:val="24"/>
          <w:szCs w:val="24"/>
        </w:rPr>
      </w:pPr>
    </w:p>
    <w:p w14:paraId="222083E7" w14:textId="5A8567C6"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1" w:name="_MON_1455608783"/>
    <w:bookmarkEnd w:id="1"/>
    <w:p w14:paraId="3AF0C1F9" w14:textId="4AD2D422" w:rsidR="00ED3C7A" w:rsidRPr="003A3CBF" w:rsidRDefault="009751D9" w:rsidP="003A3CBF">
      <w:pPr>
        <w:pStyle w:val="ListParagraph"/>
        <w:ind w:left="1080"/>
        <w:rPr>
          <w:sz w:val="24"/>
          <w:szCs w:val="24"/>
        </w:rPr>
      </w:pPr>
      <w:r>
        <w:rPr>
          <w:sz w:val="24"/>
          <w:szCs w:val="24"/>
        </w:rPr>
        <w:object w:dxaOrig="8747" w:dyaOrig="3721" w14:anchorId="7343D1F7">
          <v:shape id="_x0000_i1026" type="#_x0000_t75" style="width:438.75pt;height:187.5pt" o:ole="">
            <v:imagedata r:id="rId11" o:title=""/>
          </v:shape>
          <o:OLEObject Type="Embed" ProgID="Excel.Sheet.12" ShapeID="_x0000_i1026" DrawAspect="Content" ObjectID="_1463643213"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2B9FD20" w:rsidR="00505973" w:rsidRPr="00505973" w:rsidRDefault="00451F00" w:rsidP="00545A30">
      <w:pPr>
        <w:pStyle w:val="ListParagraph"/>
        <w:numPr>
          <w:ilvl w:val="2"/>
          <w:numId w:val="37"/>
        </w:numPr>
        <w:rPr>
          <w:sz w:val="24"/>
          <w:szCs w:val="24"/>
        </w:rPr>
      </w:pPr>
      <w:r w:rsidRPr="00505973">
        <w:rPr>
          <w:sz w:val="24"/>
          <w:szCs w:val="24"/>
        </w:rPr>
        <w:t>Secondary backing syste</w:t>
      </w:r>
      <w:r w:rsidR="009751D9">
        <w:rPr>
          <w:sz w:val="24"/>
          <w:szCs w:val="24"/>
        </w:rPr>
        <w:t>m weight must be a minimum of 28</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lastRenderedPageBreak/>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1F37CBAB" w14:textId="1828BC51"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14:paraId="3A8D31FE" w14:textId="38D0B2CE"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516D5808" w14:textId="25804EA5"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14:paraId="6AD70BB6" w14:textId="65B2B8F9"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36983417" w14:textId="03AE6353"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lastRenderedPageBreak/>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182288DA"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3C7804BE" w14:textId="500A6D4A"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595584DE" w14:textId="205630FD"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bookmarkStart w:id="2" w:name="_GoBack"/>
      <w:bookmarkEnd w:id="2"/>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EE968" w14:textId="77777777" w:rsidR="00A9705B" w:rsidRDefault="00A9705B" w:rsidP="00505B82">
      <w:pPr>
        <w:spacing w:after="0" w:line="240" w:lineRule="auto"/>
      </w:pPr>
      <w:r>
        <w:separator/>
      </w:r>
    </w:p>
  </w:endnote>
  <w:endnote w:type="continuationSeparator" w:id="0">
    <w:p w14:paraId="0598541D" w14:textId="77777777" w:rsidR="00A9705B" w:rsidRDefault="00A9705B"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59184EA6" w:rsidR="00BB7B95" w:rsidRDefault="001304D3">
    <w:pPr>
      <w:pStyle w:val="Footer"/>
    </w:pPr>
    <w:r>
      <w:t>Revision 3</w:t>
    </w:r>
    <w:r w:rsidR="00545A30">
      <w:t>.0</w:t>
    </w:r>
    <w:r w:rsidR="002320EF">
      <w:t xml:space="preserve"> June</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1CE9C" w14:textId="77777777" w:rsidR="00A9705B" w:rsidRDefault="00A9705B" w:rsidP="00505B82">
      <w:pPr>
        <w:spacing w:after="0" w:line="240" w:lineRule="auto"/>
      </w:pPr>
      <w:r>
        <w:separator/>
      </w:r>
    </w:p>
  </w:footnote>
  <w:footnote w:type="continuationSeparator" w:id="0">
    <w:p w14:paraId="7EB7EA0E" w14:textId="77777777" w:rsidR="00A9705B" w:rsidRDefault="00A9705B"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2C28" w14:textId="77777777" w:rsidR="00425B86" w:rsidRDefault="00425B86" w:rsidP="00425B86">
    <w:pPr>
      <w:pStyle w:val="Header"/>
      <w:rPr>
        <w:b/>
        <w:sz w:val="32"/>
      </w:rPr>
    </w:pPr>
    <w:r>
      <w:rPr>
        <w:b/>
        <w:sz w:val="32"/>
      </w:rPr>
      <w:t>Section 02790 SYNTHETIC TURF SYSTEMS</w:t>
    </w:r>
  </w:p>
  <w:p w14:paraId="368E7AE5" w14:textId="086ADF6D" w:rsidR="00BB7B95" w:rsidRPr="001F2F82" w:rsidRDefault="00BB7B95">
    <w:pPr>
      <w:pStyle w:val="Header"/>
      <w:rPr>
        <w:b/>
        <w:sz w:val="32"/>
      </w:rPr>
    </w:pPr>
    <w:r w:rsidRPr="00505B82">
      <w:rPr>
        <w:sz w:val="28"/>
      </w:rPr>
      <w:t>Artificial Turf</w:t>
    </w:r>
    <w:r w:rsidR="009751D9">
      <w:rPr>
        <w:sz w:val="28"/>
      </w:rPr>
      <w:t xml:space="preserve"> – True Turf</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9705B"/>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7A22-7B1B-45BC-82C1-53CDC00D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3</cp:revision>
  <cp:lastPrinted>2014-05-07T12:45:00Z</cp:lastPrinted>
  <dcterms:created xsi:type="dcterms:W3CDTF">2014-06-07T14:46:00Z</dcterms:created>
  <dcterms:modified xsi:type="dcterms:W3CDTF">2014-06-07T14:47:00Z</dcterms:modified>
</cp:coreProperties>
</file>