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3616" w14:textId="77777777" w:rsidR="00915632" w:rsidRDefault="001E1C6A">
      <w:pPr>
        <w:rPr>
          <w:b/>
          <w:sz w:val="28"/>
          <w:szCs w:val="28"/>
        </w:rPr>
      </w:pPr>
      <w:r>
        <w:rPr>
          <w:b/>
          <w:sz w:val="28"/>
          <w:szCs w:val="28"/>
        </w:rPr>
        <w:t>PART 1</w:t>
      </w:r>
      <w:r w:rsidR="009C43EE">
        <w:rPr>
          <w:b/>
          <w:sz w:val="28"/>
          <w:szCs w:val="28"/>
        </w:rPr>
        <w:t xml:space="preserve"> – GENERAL</w:t>
      </w:r>
    </w:p>
    <w:p w14:paraId="5FD7966C" w14:textId="77777777"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14:paraId="0878BEA5" w14:textId="77777777" w:rsidR="00AA3EB4" w:rsidRPr="001E1C6A" w:rsidRDefault="00AA3EB4" w:rsidP="00AA3EB4">
      <w:pPr>
        <w:pStyle w:val="ListParagraph"/>
        <w:ind w:left="525"/>
        <w:rPr>
          <w:b/>
          <w:sz w:val="28"/>
          <w:szCs w:val="28"/>
        </w:rPr>
      </w:pPr>
    </w:p>
    <w:p w14:paraId="6CB2A26B" w14:textId="77777777" w:rsidR="002B6D9F" w:rsidRDefault="001E1C6A" w:rsidP="002B6D9F">
      <w:pPr>
        <w:pStyle w:val="ListParagraph"/>
        <w:numPr>
          <w:ilvl w:val="0"/>
          <w:numId w:val="1"/>
        </w:numPr>
        <w:rPr>
          <w:sz w:val="24"/>
          <w:szCs w:val="24"/>
        </w:rPr>
      </w:pPr>
      <w:r>
        <w:rPr>
          <w:sz w:val="24"/>
          <w:szCs w:val="24"/>
        </w:rPr>
        <w:t>Furnishing, delivery, installation and warranty of a complete synthetic turf system including under field drainage, field turf, field markings and resilient infill material.</w:t>
      </w:r>
    </w:p>
    <w:p w14:paraId="06C735FB" w14:textId="77777777" w:rsidR="002A0AC3" w:rsidRPr="002B6D9F" w:rsidRDefault="002A0AC3" w:rsidP="002A0AC3">
      <w:pPr>
        <w:pStyle w:val="ListParagraph"/>
        <w:rPr>
          <w:sz w:val="24"/>
          <w:szCs w:val="24"/>
        </w:rPr>
      </w:pPr>
    </w:p>
    <w:p w14:paraId="1C0DE65F" w14:textId="77777777"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14:paraId="1B366D6D" w14:textId="77777777" w:rsidR="00AA3EB4" w:rsidRPr="001E1C6A" w:rsidRDefault="00AA3EB4" w:rsidP="00AA3EB4">
      <w:pPr>
        <w:pStyle w:val="ListParagraph"/>
        <w:ind w:left="525"/>
        <w:rPr>
          <w:b/>
          <w:sz w:val="28"/>
          <w:szCs w:val="28"/>
        </w:rPr>
      </w:pPr>
    </w:p>
    <w:p w14:paraId="5C4B9BF5" w14:textId="77777777" w:rsidR="001E1C6A" w:rsidRDefault="002B6D9F" w:rsidP="00404ADE">
      <w:pPr>
        <w:pStyle w:val="ListParagraph"/>
        <w:numPr>
          <w:ilvl w:val="0"/>
          <w:numId w:val="20"/>
        </w:numPr>
        <w:rPr>
          <w:sz w:val="24"/>
          <w:szCs w:val="24"/>
        </w:rPr>
      </w:pPr>
      <w:r>
        <w:rPr>
          <w:sz w:val="24"/>
          <w:szCs w:val="24"/>
        </w:rPr>
        <w:t xml:space="preserve"> Section 02300 – Earthwork</w:t>
      </w:r>
    </w:p>
    <w:p w14:paraId="5BAAF0DA" w14:textId="77777777"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14:paraId="66362103" w14:textId="77777777" w:rsidR="002A0AC3" w:rsidRPr="002B6D9F" w:rsidRDefault="002A0AC3" w:rsidP="002A0AC3">
      <w:pPr>
        <w:pStyle w:val="ListParagraph"/>
        <w:rPr>
          <w:sz w:val="24"/>
          <w:szCs w:val="24"/>
        </w:rPr>
      </w:pPr>
    </w:p>
    <w:p w14:paraId="236EA571" w14:textId="52CB8EE7" w:rsidR="002A0AC3" w:rsidRPr="002A0AC3" w:rsidRDefault="002B6D9F" w:rsidP="002A0AC3">
      <w:pPr>
        <w:pStyle w:val="ListParagraph"/>
        <w:numPr>
          <w:ilvl w:val="1"/>
          <w:numId w:val="19"/>
        </w:numPr>
        <w:rPr>
          <w:b/>
          <w:sz w:val="28"/>
          <w:szCs w:val="28"/>
        </w:rPr>
      </w:pPr>
      <w:r w:rsidRPr="002B6D9F">
        <w:rPr>
          <w:b/>
          <w:sz w:val="28"/>
          <w:szCs w:val="28"/>
        </w:rPr>
        <w:t>REFERENCES</w:t>
      </w:r>
    </w:p>
    <w:p w14:paraId="1210ABE4" w14:textId="77777777" w:rsidR="00AA3EB4" w:rsidRPr="002B6D9F" w:rsidRDefault="00AA3EB4" w:rsidP="00AA3EB4">
      <w:pPr>
        <w:pStyle w:val="ListParagraph"/>
        <w:ind w:left="525"/>
        <w:rPr>
          <w:b/>
          <w:sz w:val="28"/>
          <w:szCs w:val="28"/>
        </w:rPr>
      </w:pPr>
    </w:p>
    <w:p w14:paraId="78D8AAA5" w14:textId="77777777" w:rsidR="002B6D9F" w:rsidRDefault="002B6D9F" w:rsidP="00404ADE">
      <w:pPr>
        <w:pStyle w:val="ListParagraph"/>
        <w:numPr>
          <w:ilvl w:val="0"/>
          <w:numId w:val="21"/>
        </w:numPr>
        <w:rPr>
          <w:sz w:val="24"/>
          <w:szCs w:val="24"/>
        </w:rPr>
      </w:pPr>
      <w:r w:rsidRPr="002B6D9F">
        <w:rPr>
          <w:sz w:val="24"/>
          <w:szCs w:val="24"/>
        </w:rPr>
        <w:t>ATSM Standard Test Methods</w:t>
      </w:r>
    </w:p>
    <w:p w14:paraId="2B1778D9" w14:textId="77777777"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14:paraId="3E83EEE1" w14:textId="77777777"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14:paraId="6670039B" w14:textId="77777777"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14:paraId="7247314A" w14:textId="77777777"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14:paraId="303AD7E0" w14:textId="77777777"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14:paraId="5C7866BE" w14:textId="77777777"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14:paraId="120A73F9" w14:textId="77777777" w:rsidR="002B6D9F" w:rsidRDefault="002B6D9F" w:rsidP="00545A30">
      <w:pPr>
        <w:pStyle w:val="ListParagraph"/>
        <w:numPr>
          <w:ilvl w:val="0"/>
          <w:numId w:val="59"/>
        </w:numPr>
        <w:rPr>
          <w:sz w:val="24"/>
          <w:szCs w:val="24"/>
        </w:rPr>
      </w:pPr>
      <w:r w:rsidRPr="00545A30">
        <w:rPr>
          <w:b/>
          <w:sz w:val="24"/>
          <w:szCs w:val="24"/>
        </w:rPr>
        <w:t>F1015 –</w:t>
      </w:r>
      <w:r w:rsidRPr="002B6D9F">
        <w:rPr>
          <w:sz w:val="24"/>
          <w:szCs w:val="24"/>
        </w:rPr>
        <w:t xml:space="preserve"> Standard Test Method for Relative Abrasiveness of Synthetic Turf Playing Surfaces </w:t>
      </w:r>
    </w:p>
    <w:p w14:paraId="360FCEFB" w14:textId="77777777"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14:paraId="17843D84" w14:textId="77777777"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14:paraId="4738AB9F" w14:textId="77777777"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14:paraId="641CD537" w14:textId="77777777" w:rsidR="002B6D9F" w:rsidRDefault="002B6D9F" w:rsidP="00545A30">
      <w:pPr>
        <w:pStyle w:val="ListParagraph"/>
        <w:numPr>
          <w:ilvl w:val="0"/>
          <w:numId w:val="59"/>
        </w:numPr>
        <w:rPr>
          <w:sz w:val="24"/>
          <w:szCs w:val="24"/>
        </w:rPr>
      </w:pPr>
      <w:r w:rsidRPr="00545A30">
        <w:rPr>
          <w:b/>
          <w:sz w:val="24"/>
          <w:szCs w:val="24"/>
        </w:rPr>
        <w:t>F1936 –</w:t>
      </w:r>
      <w:r w:rsidRPr="002B6D9F">
        <w:rPr>
          <w:sz w:val="24"/>
          <w:szCs w:val="24"/>
        </w:rPr>
        <w:t xml:space="preserve"> Standard Test Method for Shock-Absorbing Properties of North American Football Field Playing Systems as Measured in the Field</w:t>
      </w:r>
    </w:p>
    <w:p w14:paraId="412C92BF" w14:textId="77777777"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14:paraId="66067536" w14:textId="77777777" w:rsidR="002B6D9F" w:rsidRDefault="002B6D9F" w:rsidP="00404ADE">
      <w:pPr>
        <w:pStyle w:val="ListParagraph"/>
        <w:numPr>
          <w:ilvl w:val="0"/>
          <w:numId w:val="21"/>
        </w:numPr>
        <w:rPr>
          <w:sz w:val="24"/>
          <w:szCs w:val="24"/>
        </w:rPr>
      </w:pPr>
      <w:r w:rsidRPr="002B6D9F">
        <w:rPr>
          <w:sz w:val="24"/>
          <w:szCs w:val="24"/>
        </w:rPr>
        <w:t>National Federation of High School (NFHS) Rules, as applicable. FIFA Rules of the Game or NCAA Soccer Rules, as applicable.</w:t>
      </w:r>
    </w:p>
    <w:p w14:paraId="301E327C" w14:textId="78F9FC33" w:rsidR="00BD4FB3" w:rsidRDefault="00BD4FB3" w:rsidP="00404ADE">
      <w:pPr>
        <w:pStyle w:val="ListParagraph"/>
        <w:numPr>
          <w:ilvl w:val="0"/>
          <w:numId w:val="21"/>
        </w:numPr>
        <w:rPr>
          <w:sz w:val="24"/>
          <w:szCs w:val="24"/>
        </w:rPr>
      </w:pPr>
      <w:r>
        <w:rPr>
          <w:sz w:val="24"/>
          <w:szCs w:val="24"/>
        </w:rPr>
        <w:lastRenderedPageBreak/>
        <w:t>ASBA Sports Fields Contractor Manual</w:t>
      </w:r>
    </w:p>
    <w:p w14:paraId="5B8B02BA" w14:textId="18663986" w:rsidR="00BD4FB3" w:rsidRDefault="00BD4FB3" w:rsidP="00AA3EB4">
      <w:pPr>
        <w:pStyle w:val="ListParagraph"/>
        <w:numPr>
          <w:ilvl w:val="0"/>
          <w:numId w:val="21"/>
        </w:numPr>
        <w:rPr>
          <w:sz w:val="24"/>
          <w:szCs w:val="24"/>
        </w:rPr>
      </w:pPr>
      <w:r>
        <w:rPr>
          <w:sz w:val="24"/>
          <w:szCs w:val="24"/>
        </w:rPr>
        <w:t>STC Suggested Guidelines for the Essential Elements of Synthetic Turf Systems</w:t>
      </w:r>
    </w:p>
    <w:p w14:paraId="459D5BE9" w14:textId="77777777" w:rsidR="002A0AC3" w:rsidRPr="00AA3EB4" w:rsidRDefault="002A0AC3" w:rsidP="002A0AC3">
      <w:pPr>
        <w:pStyle w:val="ListParagraph"/>
        <w:rPr>
          <w:sz w:val="24"/>
          <w:szCs w:val="24"/>
        </w:rPr>
      </w:pPr>
    </w:p>
    <w:p w14:paraId="20CB91EE" w14:textId="77777777" w:rsidR="00137EC8" w:rsidRDefault="002B6D9F" w:rsidP="00404ADE">
      <w:pPr>
        <w:pStyle w:val="ListParagraph"/>
        <w:numPr>
          <w:ilvl w:val="1"/>
          <w:numId w:val="19"/>
        </w:numPr>
        <w:rPr>
          <w:b/>
          <w:sz w:val="28"/>
          <w:szCs w:val="28"/>
        </w:rPr>
      </w:pPr>
      <w:r w:rsidRPr="00137EC8">
        <w:rPr>
          <w:b/>
          <w:sz w:val="28"/>
          <w:szCs w:val="28"/>
        </w:rPr>
        <w:t>SITE EXAMINATION</w:t>
      </w:r>
    </w:p>
    <w:p w14:paraId="2E4B95BF" w14:textId="77777777" w:rsidR="00DF1598" w:rsidRPr="00137EC8" w:rsidRDefault="00DF1598" w:rsidP="00DF1598">
      <w:pPr>
        <w:pStyle w:val="ListParagraph"/>
        <w:ind w:left="525"/>
        <w:rPr>
          <w:b/>
          <w:sz w:val="28"/>
          <w:szCs w:val="28"/>
        </w:rPr>
      </w:pPr>
    </w:p>
    <w:p w14:paraId="3CAA0DDC" w14:textId="77777777" w:rsidR="00137EC8" w:rsidRDefault="002B6D9F" w:rsidP="00404ADE">
      <w:pPr>
        <w:pStyle w:val="ListParagraph"/>
        <w:numPr>
          <w:ilvl w:val="0"/>
          <w:numId w:val="22"/>
        </w:numPr>
        <w:rPr>
          <w:sz w:val="24"/>
          <w:szCs w:val="24"/>
        </w:rPr>
      </w:pPr>
      <w:r w:rsidRPr="00137EC8">
        <w:rPr>
          <w:sz w:val="24"/>
          <w:szCs w:val="24"/>
        </w:rPr>
        <w:t>The Contractor shall verify clearing and grubbing ope</w:t>
      </w:r>
      <w:r w:rsidR="00137EC8" w:rsidRPr="00137EC8">
        <w:rPr>
          <w:sz w:val="24"/>
          <w:szCs w:val="24"/>
        </w:rPr>
        <w:t xml:space="preserve">rations were adequate prior to </w:t>
      </w:r>
      <w:r w:rsidRPr="00137EC8">
        <w:rPr>
          <w:sz w:val="24"/>
          <w:szCs w:val="24"/>
        </w:rPr>
        <w:t>repa</w:t>
      </w:r>
      <w:r w:rsidR="00137EC8" w:rsidRPr="00137EC8">
        <w:rPr>
          <w:sz w:val="24"/>
          <w:szCs w:val="24"/>
        </w:rPr>
        <w:t>i</w:t>
      </w:r>
      <w:r w:rsidRPr="00137EC8">
        <w:rPr>
          <w:sz w:val="24"/>
          <w:szCs w:val="24"/>
        </w:rPr>
        <w:t>ring subgrade.</w:t>
      </w:r>
    </w:p>
    <w:p w14:paraId="62E285D0" w14:textId="77777777" w:rsidR="00137EC8" w:rsidRDefault="002B6D9F" w:rsidP="00404ADE">
      <w:pPr>
        <w:pStyle w:val="ListParagraph"/>
        <w:numPr>
          <w:ilvl w:val="0"/>
          <w:numId w:val="22"/>
        </w:numPr>
        <w:rPr>
          <w:sz w:val="24"/>
          <w:szCs w:val="24"/>
        </w:rPr>
      </w:pPr>
      <w:r w:rsidRPr="00137EC8">
        <w:rPr>
          <w:sz w:val="24"/>
          <w:szCs w:val="24"/>
        </w:rPr>
        <w:t>The Contractor, along with the Engineer, Grading Subcontractor (if applicable) and Synthetic Turf Subcontractor (if applicable), shall attend a joint inspection of the completed sub-base assembly for the purpose of determining the acceptability of that surface prior to installing the synthetic turf product and to confirm actual site dimensions.</w:t>
      </w:r>
    </w:p>
    <w:p w14:paraId="2734750D" w14:textId="77777777" w:rsidR="00137EC8" w:rsidRDefault="002B6D9F" w:rsidP="00404ADE">
      <w:pPr>
        <w:pStyle w:val="ListParagraph"/>
        <w:numPr>
          <w:ilvl w:val="0"/>
          <w:numId w:val="22"/>
        </w:numPr>
        <w:rPr>
          <w:sz w:val="24"/>
          <w:szCs w:val="24"/>
        </w:rPr>
      </w:pPr>
      <w:r w:rsidRPr="00137EC8">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Pr>
          <w:sz w:val="24"/>
          <w:szCs w:val="24"/>
        </w:rPr>
        <w:t xml:space="preserve"> </w:t>
      </w:r>
      <w:r w:rsidRPr="00137EC8">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14:paraId="227B2A33" w14:textId="77777777" w:rsidR="00137EC8" w:rsidRDefault="002B6D9F" w:rsidP="00404ADE">
      <w:pPr>
        <w:pStyle w:val="ListParagraph"/>
        <w:numPr>
          <w:ilvl w:val="0"/>
          <w:numId w:val="22"/>
        </w:numPr>
        <w:rPr>
          <w:sz w:val="24"/>
          <w:szCs w:val="24"/>
        </w:rPr>
      </w:pPr>
      <w:r w:rsidRPr="00137EC8">
        <w:rPr>
          <w:sz w:val="24"/>
          <w:szCs w:val="24"/>
        </w:rPr>
        <w:t>The compaction of aggregate base shall be 95% to Standard Proctor and surface tolerances shall not exceed ¼” over 10 feet.</w:t>
      </w:r>
    </w:p>
    <w:p w14:paraId="6A0E9C06" w14:textId="72705423" w:rsidR="00137EC8" w:rsidRDefault="002B6D9F" w:rsidP="00404ADE">
      <w:pPr>
        <w:pStyle w:val="ListParagraph"/>
        <w:numPr>
          <w:ilvl w:val="0"/>
          <w:numId w:val="22"/>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conduct an elevation survey of the field area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14:paraId="4D84868B" w14:textId="77777777" w:rsidR="002B6D9F" w:rsidRDefault="002B6D9F" w:rsidP="00404ADE">
      <w:pPr>
        <w:pStyle w:val="ListParagraph"/>
        <w:numPr>
          <w:ilvl w:val="0"/>
          <w:numId w:val="22"/>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14:paraId="702A5FB4" w14:textId="77777777" w:rsidR="00137EC8" w:rsidRPr="00137EC8" w:rsidRDefault="00137EC8" w:rsidP="00404ADE">
      <w:pPr>
        <w:pStyle w:val="ListParagraph"/>
        <w:numPr>
          <w:ilvl w:val="0"/>
          <w:numId w:val="22"/>
        </w:numPr>
        <w:rPr>
          <w:sz w:val="24"/>
          <w:szCs w:val="24"/>
        </w:rPr>
      </w:pPr>
      <w:r w:rsidRPr="00137EC8">
        <w:rPr>
          <w:sz w:val="24"/>
          <w:szCs w:val="24"/>
        </w:rPr>
        <w:t>Once the sub-base surface has been deemed acceptable, the Contractor shall submit a written certificate indicating the acceptance of:</w:t>
      </w:r>
    </w:p>
    <w:p w14:paraId="24A67B19" w14:textId="77777777"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14:paraId="21CD278E" w14:textId="77777777"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14:paraId="24BC7DAE" w14:textId="77777777" w:rsidR="00DF1598" w:rsidRPr="00DF1598" w:rsidRDefault="00DF1598" w:rsidP="00DF1598">
      <w:pPr>
        <w:rPr>
          <w:sz w:val="24"/>
          <w:szCs w:val="24"/>
        </w:rPr>
      </w:pPr>
    </w:p>
    <w:p w14:paraId="56733246" w14:textId="77777777" w:rsidR="00137EC8" w:rsidRDefault="00137EC8" w:rsidP="00404ADE">
      <w:pPr>
        <w:pStyle w:val="ListParagraph"/>
        <w:numPr>
          <w:ilvl w:val="0"/>
          <w:numId w:val="22"/>
        </w:numPr>
        <w:rPr>
          <w:sz w:val="24"/>
          <w:szCs w:val="24"/>
        </w:rPr>
      </w:pPr>
      <w:r w:rsidRPr="00137EC8">
        <w:rPr>
          <w:sz w:val="24"/>
          <w:szCs w:val="24"/>
        </w:rPr>
        <w:t xml:space="preserve">Commencement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14:paraId="2BF5244F" w14:textId="77777777" w:rsidR="00DF1598" w:rsidRDefault="00DF1598" w:rsidP="00DF1598">
      <w:pPr>
        <w:pStyle w:val="ListParagraph"/>
        <w:rPr>
          <w:sz w:val="24"/>
          <w:szCs w:val="24"/>
        </w:rPr>
      </w:pPr>
    </w:p>
    <w:p w14:paraId="1C5C9068" w14:textId="77777777" w:rsidR="00137EC8" w:rsidRPr="00DF1598" w:rsidRDefault="00137EC8" w:rsidP="00404ADE">
      <w:pPr>
        <w:pStyle w:val="ListParagraph"/>
        <w:numPr>
          <w:ilvl w:val="1"/>
          <w:numId w:val="19"/>
        </w:numPr>
        <w:rPr>
          <w:sz w:val="24"/>
          <w:szCs w:val="24"/>
        </w:rPr>
      </w:pPr>
      <w:r>
        <w:rPr>
          <w:b/>
          <w:sz w:val="28"/>
          <w:szCs w:val="28"/>
        </w:rPr>
        <w:t xml:space="preserve"> </w:t>
      </w:r>
      <w:r w:rsidRPr="00137EC8">
        <w:rPr>
          <w:b/>
          <w:sz w:val="28"/>
          <w:szCs w:val="28"/>
        </w:rPr>
        <w:t>ENVIRONMENTAL CONDITIONS</w:t>
      </w:r>
    </w:p>
    <w:p w14:paraId="767EA956" w14:textId="77777777" w:rsidR="00DF1598" w:rsidRPr="00137EC8" w:rsidRDefault="00DF1598" w:rsidP="00DF1598">
      <w:pPr>
        <w:pStyle w:val="ListParagraph"/>
        <w:ind w:left="525"/>
        <w:rPr>
          <w:sz w:val="24"/>
          <w:szCs w:val="24"/>
        </w:rPr>
      </w:pPr>
    </w:p>
    <w:p w14:paraId="261CAB9E" w14:textId="77777777"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14:paraId="34F08AF7" w14:textId="77777777" w:rsidR="00137EC8" w:rsidRPr="006A1D32"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14:paraId="0B0FF2E9" w14:textId="77777777" w:rsidR="00137EC8" w:rsidRPr="00137EC8" w:rsidRDefault="00137EC8" w:rsidP="006A1D32">
      <w:pPr>
        <w:pStyle w:val="ListParagraph"/>
        <w:ind w:left="525"/>
        <w:rPr>
          <w:sz w:val="24"/>
          <w:szCs w:val="24"/>
        </w:rPr>
      </w:pPr>
    </w:p>
    <w:p w14:paraId="7DE68B90" w14:textId="77777777" w:rsidR="006A1D32" w:rsidRDefault="006A1D32" w:rsidP="00404ADE">
      <w:pPr>
        <w:pStyle w:val="ListParagraph"/>
        <w:numPr>
          <w:ilvl w:val="1"/>
          <w:numId w:val="19"/>
        </w:numPr>
        <w:rPr>
          <w:b/>
          <w:sz w:val="28"/>
          <w:szCs w:val="28"/>
        </w:rPr>
      </w:pPr>
      <w:r>
        <w:rPr>
          <w:b/>
          <w:sz w:val="28"/>
          <w:szCs w:val="28"/>
        </w:rPr>
        <w:t xml:space="preserve"> </w:t>
      </w:r>
      <w:r w:rsidR="00137EC8" w:rsidRPr="006A1D32">
        <w:rPr>
          <w:b/>
          <w:sz w:val="28"/>
          <w:szCs w:val="28"/>
        </w:rPr>
        <w:t>QUALITY CONTROL</w:t>
      </w:r>
    </w:p>
    <w:p w14:paraId="743342BF" w14:textId="77777777" w:rsidR="00DF1598" w:rsidRPr="006A1D32" w:rsidRDefault="00DF1598" w:rsidP="00DF1598">
      <w:pPr>
        <w:pStyle w:val="ListParagraph"/>
        <w:ind w:left="525"/>
        <w:rPr>
          <w:b/>
          <w:sz w:val="28"/>
          <w:szCs w:val="28"/>
        </w:rPr>
      </w:pPr>
    </w:p>
    <w:p w14:paraId="108518FD" w14:textId="77777777"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14:paraId="5D1C572F" w14:textId="14464F8E"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997E6F">
        <w:rPr>
          <w:sz w:val="24"/>
          <w:szCs w:val="24"/>
        </w:rPr>
        <w:t>ign shall be “Soft Step 200</w:t>
      </w:r>
      <w:r>
        <w:rPr>
          <w:sz w:val="24"/>
          <w:szCs w:val="24"/>
        </w:rPr>
        <w:t>” synthetic turf</w:t>
      </w:r>
      <w:r w:rsidRPr="007A1672">
        <w:rPr>
          <w:sz w:val="24"/>
          <w:szCs w:val="24"/>
        </w:rPr>
        <w:t xml:space="preserve"> syst</w:t>
      </w:r>
      <w:r w:rsidR="00997E6F">
        <w:rPr>
          <w:sz w:val="24"/>
          <w:szCs w:val="24"/>
        </w:rPr>
        <w:t>em as provided by GrassTex™.  (800) 544-0439</w:t>
      </w:r>
      <w:r>
        <w:rPr>
          <w:sz w:val="24"/>
          <w:szCs w:val="24"/>
        </w:rPr>
        <w:t xml:space="preserve">, </w:t>
      </w:r>
      <w:hyperlink r:id="rId8" w:history="1">
        <w:r w:rsidR="00997E6F" w:rsidRPr="0082783C">
          <w:rPr>
            <w:rStyle w:val="Hyperlink"/>
            <w:sz w:val="24"/>
            <w:szCs w:val="24"/>
          </w:rPr>
          <w:t>www.grass-tex.com</w:t>
        </w:r>
      </w:hyperlink>
      <w:r>
        <w:rPr>
          <w:sz w:val="24"/>
          <w:szCs w:val="24"/>
        </w:rPr>
        <w:t xml:space="preserve">  </w:t>
      </w:r>
    </w:p>
    <w:p w14:paraId="23498589" w14:textId="77777777"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14:paraId="56949BFB" w14:textId="77777777"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14:paraId="1E30C367" w14:textId="05AE80EF" w:rsidR="006A1D32" w:rsidRDefault="00137EC8" w:rsidP="00404ADE">
      <w:pPr>
        <w:pStyle w:val="ListParagraph"/>
        <w:numPr>
          <w:ilvl w:val="0"/>
          <w:numId w:val="26"/>
        </w:numPr>
        <w:rPr>
          <w:sz w:val="24"/>
          <w:szCs w:val="24"/>
        </w:rPr>
      </w:pPr>
      <w:r w:rsidRPr="006A1D32">
        <w:rPr>
          <w:sz w:val="24"/>
          <w:szCs w:val="24"/>
        </w:rPr>
        <w:t>Must have at least 5</w:t>
      </w:r>
      <w:r w:rsidR="00BD4FB3">
        <w:rPr>
          <w:sz w:val="24"/>
          <w:szCs w:val="24"/>
        </w:rPr>
        <w:t>0</w:t>
      </w:r>
      <w:r w:rsidRPr="006A1D32">
        <w:rPr>
          <w:sz w:val="24"/>
          <w:szCs w:val="24"/>
        </w:rPr>
        <w:t xml:space="preserve"> fields of 65,000 sq. ft. or more of the specified material, fiber, infill material and backing, or similar system, in play in the United States.</w:t>
      </w:r>
    </w:p>
    <w:p w14:paraId="4FC50A61" w14:textId="77777777" w:rsidR="00205E70" w:rsidRDefault="00205E70" w:rsidP="00404ADE">
      <w:pPr>
        <w:pStyle w:val="ListParagraph"/>
        <w:numPr>
          <w:ilvl w:val="0"/>
          <w:numId w:val="26"/>
        </w:numPr>
        <w:rPr>
          <w:sz w:val="24"/>
          <w:szCs w:val="24"/>
        </w:rPr>
      </w:pPr>
      <w:r w:rsidRPr="00205E70">
        <w:rPr>
          <w:sz w:val="24"/>
          <w:szCs w:val="24"/>
        </w:rPr>
        <w:t>Source Limitations:  Obtain synthetic turf fiber through one source from a single manufacturer and provide fiber manufacturer’s warranty.</w:t>
      </w:r>
    </w:p>
    <w:p w14:paraId="1294F7F1" w14:textId="5A944B88" w:rsidR="00BD4FB3" w:rsidRDefault="00BD4FB3" w:rsidP="00404ADE">
      <w:pPr>
        <w:pStyle w:val="ListParagraph"/>
        <w:numPr>
          <w:ilvl w:val="0"/>
          <w:numId w:val="26"/>
        </w:numPr>
        <w:rPr>
          <w:sz w:val="24"/>
          <w:szCs w:val="24"/>
        </w:rPr>
      </w:pPr>
      <w:r>
        <w:rPr>
          <w:sz w:val="24"/>
          <w:szCs w:val="24"/>
        </w:rPr>
        <w:t>Manufacturer must be a member in good standing with the STC.</w:t>
      </w:r>
    </w:p>
    <w:p w14:paraId="19F260A6" w14:textId="7519CA6B"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14:paraId="7977632F" w14:textId="2151D23D" w:rsidR="00BD4FB3" w:rsidRDefault="00BD4FB3" w:rsidP="00404ADE">
      <w:pPr>
        <w:pStyle w:val="ListParagraph"/>
        <w:numPr>
          <w:ilvl w:val="0"/>
          <w:numId w:val="26"/>
        </w:numPr>
        <w:rPr>
          <w:sz w:val="24"/>
          <w:szCs w:val="24"/>
        </w:rPr>
      </w:pPr>
      <w:r>
        <w:rPr>
          <w:sz w:val="24"/>
          <w:szCs w:val="24"/>
        </w:rPr>
        <w:t>Manufacturer must be owned and operated in the U.S.A.</w:t>
      </w:r>
    </w:p>
    <w:p w14:paraId="5AFB412E" w14:textId="47D71D60"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14:paraId="552BFB69" w14:textId="77777777"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14:paraId="1358D2A0" w14:textId="77777777" w:rsidR="006A1D32" w:rsidRDefault="00137EC8" w:rsidP="00404ADE">
      <w:pPr>
        <w:pStyle w:val="ListParagraph"/>
        <w:numPr>
          <w:ilvl w:val="0"/>
          <w:numId w:val="27"/>
        </w:numPr>
        <w:rPr>
          <w:sz w:val="24"/>
          <w:szCs w:val="24"/>
        </w:rPr>
      </w:pPr>
      <w:r w:rsidRPr="006A1D32">
        <w:rPr>
          <w:sz w:val="24"/>
          <w:szCs w:val="24"/>
        </w:rPr>
        <w:lastRenderedPageBreak/>
        <w:t>The Synthetic Turf Installer must provide competent workmen skilled in this type of synthetic grass installation.  All technicians must have installed tall pile synthetic turf.</w:t>
      </w:r>
    </w:p>
    <w:p w14:paraId="5194F1AE" w14:textId="77777777" w:rsidR="006A1D32" w:rsidRDefault="00137EC8" w:rsidP="00404ADE">
      <w:pPr>
        <w:pStyle w:val="ListParagraph"/>
        <w:numPr>
          <w:ilvl w:val="0"/>
          <w:numId w:val="27"/>
        </w:numPr>
        <w:rPr>
          <w:sz w:val="24"/>
          <w:szCs w:val="24"/>
        </w:rPr>
      </w:pPr>
      <w:r w:rsidRPr="006A1D32">
        <w:rPr>
          <w:sz w:val="24"/>
          <w:szCs w:val="24"/>
        </w:rPr>
        <w:t>The designated Supervisory Personnel on the project must be certified, in writing by the Turf Manufacturer, as competent in the installation of this material, including seaming and proper installation of the infill mixture.</w:t>
      </w:r>
    </w:p>
    <w:p w14:paraId="5A088AD5" w14:textId="5A58ADF0" w:rsidR="00205E70" w:rsidRPr="00205E70" w:rsidRDefault="00205E70" w:rsidP="00205E70">
      <w:pPr>
        <w:pStyle w:val="ListParagraph"/>
        <w:numPr>
          <w:ilvl w:val="0"/>
          <w:numId w:val="27"/>
        </w:numPr>
        <w:rPr>
          <w:sz w:val="24"/>
          <w:szCs w:val="24"/>
        </w:rPr>
      </w:pPr>
      <w:r w:rsidRPr="00205E70">
        <w:rPr>
          <w:sz w:val="24"/>
          <w:szCs w:val="24"/>
        </w:rPr>
        <w:t>ASBA Certified Field Builder shall be on site for at least 2</w:t>
      </w:r>
      <w:r w:rsidR="00BD4FB3">
        <w:rPr>
          <w:sz w:val="24"/>
          <w:szCs w:val="24"/>
        </w:rPr>
        <w:t>5</w:t>
      </w:r>
      <w:r w:rsidRPr="00205E70">
        <w:rPr>
          <w:sz w:val="24"/>
          <w:szCs w:val="24"/>
        </w:rPr>
        <w:t>% of the installation of the sub-base and synthetic turf.</w:t>
      </w:r>
    </w:p>
    <w:p w14:paraId="14C2F96E" w14:textId="77777777"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14:paraId="16E7A198" w14:textId="77777777" w:rsidR="006A1D32" w:rsidRDefault="00137EC8" w:rsidP="00404ADE">
      <w:pPr>
        <w:pStyle w:val="ListParagraph"/>
        <w:numPr>
          <w:ilvl w:val="0"/>
          <w:numId w:val="25"/>
        </w:numPr>
        <w:rPr>
          <w:sz w:val="24"/>
          <w:szCs w:val="24"/>
        </w:rPr>
      </w:pPr>
      <w:r w:rsidRPr="006A1D32">
        <w:rPr>
          <w:sz w:val="24"/>
          <w:szCs w:val="24"/>
        </w:rPr>
        <w:t>The Synthetic Turf Installer shall provide the necessary testing data to the Owner that the finished field meets the required initial shock attenuation, as per ASTM F1936.</w:t>
      </w:r>
    </w:p>
    <w:p w14:paraId="4F2EF346" w14:textId="77777777" w:rsidR="007A1672" w:rsidRDefault="00137EC8" w:rsidP="007A1672">
      <w:pPr>
        <w:pStyle w:val="ListParagraph"/>
        <w:numPr>
          <w:ilvl w:val="0"/>
          <w:numId w:val="25"/>
        </w:numPr>
        <w:rPr>
          <w:sz w:val="24"/>
          <w:szCs w:val="24"/>
        </w:rPr>
      </w:pPr>
      <w:r w:rsidRPr="006A1D32">
        <w:rPr>
          <w:sz w:val="24"/>
          <w:szCs w:val="24"/>
        </w:rPr>
        <w:t>Remove defective Work, whether the result of poor workmanship, defective products or damage, which has been rejected by the Engineer as unacceptable. Replace defective work in conformance with the Contract Documents.</w:t>
      </w:r>
    </w:p>
    <w:p w14:paraId="6D9498FD" w14:textId="77777777" w:rsidR="00DF1598" w:rsidRDefault="00DF1598" w:rsidP="00DF1598">
      <w:pPr>
        <w:pStyle w:val="ListParagraph"/>
        <w:ind w:left="885"/>
        <w:rPr>
          <w:sz w:val="24"/>
          <w:szCs w:val="24"/>
        </w:rPr>
      </w:pPr>
    </w:p>
    <w:p w14:paraId="50BAA61D" w14:textId="77777777" w:rsidR="006A1D32" w:rsidRDefault="00137EC8" w:rsidP="00404ADE">
      <w:pPr>
        <w:pStyle w:val="ListParagraph"/>
        <w:numPr>
          <w:ilvl w:val="1"/>
          <w:numId w:val="19"/>
        </w:numPr>
        <w:rPr>
          <w:b/>
          <w:sz w:val="28"/>
          <w:szCs w:val="28"/>
        </w:rPr>
      </w:pPr>
      <w:r w:rsidRPr="006A1D32">
        <w:rPr>
          <w:b/>
          <w:sz w:val="28"/>
          <w:szCs w:val="28"/>
        </w:rPr>
        <w:t>SUBMITTALS</w:t>
      </w:r>
    </w:p>
    <w:p w14:paraId="78BE08A2" w14:textId="77777777" w:rsidR="00DF1598" w:rsidRPr="006A1D32" w:rsidRDefault="00DF1598" w:rsidP="00DF1598">
      <w:pPr>
        <w:pStyle w:val="ListParagraph"/>
        <w:ind w:left="525"/>
        <w:rPr>
          <w:b/>
          <w:sz w:val="28"/>
          <w:szCs w:val="28"/>
        </w:rPr>
      </w:pPr>
    </w:p>
    <w:p w14:paraId="23838240" w14:textId="77777777"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14:paraId="07289151" w14:textId="77777777"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14:paraId="3A5B8F84" w14:textId="77777777"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subbase</w:t>
      </w:r>
      <w:proofErr w:type="spellEnd"/>
      <w:r w:rsidRPr="006A1D32">
        <w:rPr>
          <w:sz w:val="24"/>
          <w:szCs w:val="24"/>
        </w:rPr>
        <w:t>, turf, and infill material.</w:t>
      </w:r>
    </w:p>
    <w:p w14:paraId="659D928B" w14:textId="77777777"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14:paraId="690BC54C" w14:textId="77777777" w:rsidR="006A1D32" w:rsidRPr="006A1D32" w:rsidRDefault="006A1D32" w:rsidP="00404ADE">
      <w:pPr>
        <w:pStyle w:val="ListParagraph"/>
        <w:numPr>
          <w:ilvl w:val="0"/>
          <w:numId w:val="29"/>
        </w:numPr>
        <w:rPr>
          <w:sz w:val="24"/>
          <w:szCs w:val="24"/>
        </w:rPr>
      </w:pPr>
      <w:r w:rsidRPr="006A1D32">
        <w:rPr>
          <w:sz w:val="24"/>
          <w:szCs w:val="24"/>
        </w:rPr>
        <w:t>Submit a 1-lb sample of the selected bid infill material(s).</w:t>
      </w:r>
    </w:p>
    <w:p w14:paraId="039CD68B" w14:textId="77777777"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14:paraId="32DF557C" w14:textId="77777777"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14:paraId="3CDF385C" w14:textId="77777777" w:rsidR="006A1D32" w:rsidRPr="006A1D32" w:rsidRDefault="006A1D32" w:rsidP="00404ADE">
      <w:pPr>
        <w:pStyle w:val="ListParagraph"/>
        <w:numPr>
          <w:ilvl w:val="0"/>
          <w:numId w:val="30"/>
        </w:numPr>
        <w:rPr>
          <w:sz w:val="24"/>
          <w:szCs w:val="24"/>
        </w:rPr>
      </w:pPr>
      <w:r w:rsidRPr="006A1D32">
        <w:rPr>
          <w:sz w:val="24"/>
          <w:szCs w:val="24"/>
        </w:rPr>
        <w:lastRenderedPageBreak/>
        <w:t>Pile Height, Face Width &amp; Total Fabric Weight, ASTM D418 or D5848</w:t>
      </w:r>
    </w:p>
    <w:p w14:paraId="5A81F1BE" w14:textId="77777777"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14:paraId="4623FB70" w14:textId="77777777" w:rsidR="006A1D32" w:rsidRPr="006A1D32" w:rsidRDefault="006A1D32" w:rsidP="00404ADE">
      <w:pPr>
        <w:pStyle w:val="ListParagraph"/>
        <w:numPr>
          <w:ilvl w:val="0"/>
          <w:numId w:val="30"/>
        </w:numPr>
        <w:rPr>
          <w:sz w:val="24"/>
          <w:szCs w:val="24"/>
        </w:rPr>
      </w:pPr>
      <w:r w:rsidRPr="006A1D32">
        <w:rPr>
          <w:sz w:val="24"/>
          <w:szCs w:val="24"/>
        </w:rPr>
        <w:t>Tuft Bind, ASTM D1335</w:t>
      </w:r>
    </w:p>
    <w:p w14:paraId="6D71C35D" w14:textId="77777777"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14:paraId="4060B228" w14:textId="77777777" w:rsidR="006A1D32" w:rsidRPr="006A1D32" w:rsidRDefault="006A1D32" w:rsidP="00404ADE">
      <w:pPr>
        <w:pStyle w:val="ListParagraph"/>
        <w:numPr>
          <w:ilvl w:val="0"/>
          <w:numId w:val="30"/>
        </w:numPr>
        <w:rPr>
          <w:sz w:val="24"/>
          <w:szCs w:val="24"/>
        </w:rPr>
      </w:pPr>
      <w:r w:rsidRPr="006A1D32">
        <w:rPr>
          <w:sz w:val="24"/>
          <w:szCs w:val="24"/>
        </w:rPr>
        <w:t xml:space="preserve">Verification that product meets </w:t>
      </w:r>
      <w:proofErr w:type="spellStart"/>
      <w:r w:rsidRPr="006A1D32">
        <w:rPr>
          <w:sz w:val="24"/>
          <w:szCs w:val="24"/>
        </w:rPr>
        <w:t>Gmax</w:t>
      </w:r>
      <w:proofErr w:type="spellEnd"/>
      <w:r w:rsidRPr="006A1D32">
        <w:rPr>
          <w:sz w:val="24"/>
          <w:szCs w:val="24"/>
        </w:rPr>
        <w:t xml:space="preserve"> minimums for ASTM F1936 for life of installation.</w:t>
      </w:r>
    </w:p>
    <w:p w14:paraId="589F8D9C" w14:textId="3778BE70"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14:paraId="7C0874C8" w14:textId="77777777"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14:paraId="6B751810" w14:textId="77777777" w:rsidR="006A1D32" w:rsidRP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14:paraId="0628FDF3" w14:textId="77777777" w:rsidR="006A1D32" w:rsidRDefault="006A1D32" w:rsidP="00404ADE">
      <w:pPr>
        <w:pStyle w:val="ListParagraph"/>
        <w:numPr>
          <w:ilvl w:val="0"/>
          <w:numId w:val="29"/>
        </w:numPr>
        <w:rPr>
          <w:sz w:val="24"/>
          <w:szCs w:val="24"/>
        </w:rPr>
      </w:pPr>
      <w:r w:rsidRPr="006A1D32">
        <w:rPr>
          <w:sz w:val="24"/>
          <w:szCs w:val="24"/>
        </w:rPr>
        <w:t>The Synthetic Turf Installer and the Turf Manufacturer shall provide complete information on its warranty/insurance policy and coverage, as noted in Section 1.08. Provide a complete sample copy of all warranty documentation.</w:t>
      </w:r>
    </w:p>
    <w:p w14:paraId="6DA3088D" w14:textId="77777777" w:rsidR="006A1D32" w:rsidRPr="00545A30" w:rsidRDefault="006A1D32" w:rsidP="00404ADE">
      <w:pPr>
        <w:pStyle w:val="ListParagraph"/>
        <w:numPr>
          <w:ilvl w:val="0"/>
          <w:numId w:val="28"/>
        </w:numPr>
        <w:rPr>
          <w:b/>
          <w:sz w:val="24"/>
          <w:szCs w:val="24"/>
        </w:rPr>
      </w:pPr>
      <w:r w:rsidRPr="00545A30">
        <w:rPr>
          <w:b/>
          <w:sz w:val="24"/>
          <w:szCs w:val="24"/>
        </w:rPr>
        <w:t>Prior to ordering of materials:</w:t>
      </w:r>
    </w:p>
    <w:p w14:paraId="228BE8AF" w14:textId="77777777" w:rsidR="006A1D32" w:rsidRDefault="006A1D32" w:rsidP="00404ADE">
      <w:pPr>
        <w:pStyle w:val="ListParagraph"/>
        <w:numPr>
          <w:ilvl w:val="0"/>
          <w:numId w:val="31"/>
        </w:numPr>
        <w:rPr>
          <w:sz w:val="24"/>
          <w:szCs w:val="24"/>
        </w:rPr>
      </w:pPr>
      <w:r w:rsidRPr="006A1D32">
        <w:rPr>
          <w:sz w:val="24"/>
          <w:szCs w:val="24"/>
        </w:rPr>
        <w:t>The Contractor shall submit Shop Drawings indicating:</w:t>
      </w:r>
    </w:p>
    <w:p w14:paraId="6C6A44EF" w14:textId="77777777" w:rsidR="006A1D32" w:rsidRDefault="006A1D32" w:rsidP="00404ADE">
      <w:pPr>
        <w:pStyle w:val="ListParagraph"/>
        <w:numPr>
          <w:ilvl w:val="0"/>
          <w:numId w:val="32"/>
        </w:numPr>
        <w:rPr>
          <w:sz w:val="24"/>
          <w:szCs w:val="24"/>
        </w:rPr>
      </w:pPr>
      <w:r w:rsidRPr="006A1D32">
        <w:rPr>
          <w:sz w:val="24"/>
          <w:szCs w:val="24"/>
        </w:rPr>
        <w:t>Field Layout.</w:t>
      </w:r>
    </w:p>
    <w:p w14:paraId="43E369FA" w14:textId="33C10484" w:rsidR="006A1D32" w:rsidRDefault="006A1D32" w:rsidP="00404ADE">
      <w:pPr>
        <w:pStyle w:val="ListParagraph"/>
        <w:numPr>
          <w:ilvl w:val="0"/>
          <w:numId w:val="32"/>
        </w:numPr>
        <w:rPr>
          <w:sz w:val="24"/>
          <w:szCs w:val="24"/>
        </w:rPr>
      </w:pPr>
      <w:r w:rsidRPr="006A1D32">
        <w:rPr>
          <w:sz w:val="24"/>
          <w:szCs w:val="24"/>
        </w:rPr>
        <w:t>Field Marking Plan and details for Soccer, Men’s</w:t>
      </w:r>
      <w:r w:rsidR="00C06753">
        <w:rPr>
          <w:sz w:val="24"/>
          <w:szCs w:val="24"/>
        </w:rPr>
        <w:t xml:space="preserve"> Lacrosse, and Women’s Lacrosse if required.</w:t>
      </w:r>
    </w:p>
    <w:p w14:paraId="06657E0E" w14:textId="77777777" w:rsidR="006A1D32" w:rsidRDefault="006A1D32" w:rsidP="00404ADE">
      <w:pPr>
        <w:pStyle w:val="ListParagraph"/>
        <w:numPr>
          <w:ilvl w:val="0"/>
          <w:numId w:val="32"/>
        </w:numPr>
        <w:rPr>
          <w:sz w:val="24"/>
          <w:szCs w:val="24"/>
        </w:rPr>
      </w:pPr>
      <w:r w:rsidRPr="006A1D32">
        <w:rPr>
          <w:sz w:val="24"/>
          <w:szCs w:val="24"/>
        </w:rPr>
        <w:t>Mid-field emblem layout with color samples.</w:t>
      </w:r>
    </w:p>
    <w:p w14:paraId="7EA19794" w14:textId="77777777" w:rsidR="00451F00" w:rsidRDefault="006A1D32" w:rsidP="00404ADE">
      <w:pPr>
        <w:pStyle w:val="ListParagraph"/>
        <w:numPr>
          <w:ilvl w:val="0"/>
          <w:numId w:val="32"/>
        </w:numPr>
        <w:rPr>
          <w:sz w:val="24"/>
          <w:szCs w:val="24"/>
        </w:rPr>
      </w:pPr>
      <w:r w:rsidRPr="006A1D32">
        <w:rPr>
          <w:sz w:val="24"/>
          <w:szCs w:val="24"/>
        </w:rPr>
        <w:t>Roll/Seaming Layout.</w:t>
      </w:r>
    </w:p>
    <w:p w14:paraId="18410752" w14:textId="77777777" w:rsidR="00451F00" w:rsidRDefault="006A1D32" w:rsidP="00404ADE">
      <w:pPr>
        <w:pStyle w:val="ListParagraph"/>
        <w:numPr>
          <w:ilvl w:val="0"/>
          <w:numId w:val="32"/>
        </w:numPr>
        <w:rPr>
          <w:sz w:val="24"/>
          <w:szCs w:val="24"/>
        </w:rPr>
      </w:pPr>
      <w:r w:rsidRPr="00451F00">
        <w:rPr>
          <w:sz w:val="24"/>
          <w:szCs w:val="24"/>
        </w:rPr>
        <w:t>Methods of attachment, field openings and perimeter conditions.</w:t>
      </w:r>
    </w:p>
    <w:p w14:paraId="11C2A6B0" w14:textId="77777777" w:rsidR="006A1D32" w:rsidRDefault="006A1D32" w:rsidP="00404ADE">
      <w:pPr>
        <w:pStyle w:val="ListParagraph"/>
        <w:numPr>
          <w:ilvl w:val="0"/>
          <w:numId w:val="31"/>
        </w:numPr>
        <w:rPr>
          <w:sz w:val="24"/>
          <w:szCs w:val="24"/>
        </w:rPr>
      </w:pPr>
      <w:r w:rsidRPr="00451F00">
        <w:rPr>
          <w:sz w:val="24"/>
          <w:szCs w:val="24"/>
        </w:rPr>
        <w:t>The Turf Manufacturer must submit the fiber manufacturer’s name, type of fiber and composition of fiber.</w:t>
      </w:r>
    </w:p>
    <w:p w14:paraId="738175DE" w14:textId="77777777" w:rsidR="00451F00" w:rsidRDefault="00451F00" w:rsidP="00404ADE">
      <w:pPr>
        <w:pStyle w:val="ListParagraph"/>
        <w:numPr>
          <w:ilvl w:val="0"/>
          <w:numId w:val="31"/>
        </w:numPr>
        <w:rPr>
          <w:sz w:val="24"/>
          <w:szCs w:val="24"/>
        </w:rPr>
      </w:pPr>
      <w:r w:rsidRPr="00545A30">
        <w:rPr>
          <w:b/>
          <w:sz w:val="24"/>
          <w:szCs w:val="24"/>
        </w:rPr>
        <w:t>Shop Drawings:</w:t>
      </w:r>
      <w:r w:rsidRPr="00451F00">
        <w:rPr>
          <w:sz w:val="24"/>
          <w:szCs w:val="24"/>
        </w:rPr>
        <w:t xml:space="preserve"> Shop drawings are to be submitted for review by the Engineer prior to manufacture of product and are to contain information regarding locations of seams, anchorage details, goal post/insert details, line and event marking locations and dimensions, turf roll widths and dimensions.</w:t>
      </w:r>
    </w:p>
    <w:p w14:paraId="4893ADE0" w14:textId="77777777" w:rsidR="00451F00" w:rsidRPr="00545A30" w:rsidRDefault="00451F00" w:rsidP="00404ADE">
      <w:pPr>
        <w:pStyle w:val="ListParagraph"/>
        <w:numPr>
          <w:ilvl w:val="0"/>
          <w:numId w:val="28"/>
        </w:numPr>
        <w:rPr>
          <w:b/>
          <w:sz w:val="24"/>
          <w:szCs w:val="24"/>
        </w:rPr>
      </w:pPr>
      <w:r w:rsidRPr="00545A30">
        <w:rPr>
          <w:b/>
          <w:sz w:val="24"/>
          <w:szCs w:val="24"/>
        </w:rPr>
        <w:t>Prior to Final Acceptance, the Contractor shall submit to the Owner:</w:t>
      </w:r>
    </w:p>
    <w:p w14:paraId="64823753" w14:textId="77777777" w:rsidR="00451F00" w:rsidRDefault="00451F00" w:rsidP="00404ADE">
      <w:pPr>
        <w:pStyle w:val="ListParagraph"/>
        <w:numPr>
          <w:ilvl w:val="0"/>
          <w:numId w:val="33"/>
        </w:numPr>
        <w:rPr>
          <w:sz w:val="24"/>
          <w:szCs w:val="24"/>
        </w:rPr>
      </w:pPr>
      <w:r w:rsidRPr="00451F00">
        <w:rPr>
          <w:sz w:val="24"/>
          <w:szCs w:val="24"/>
        </w:rPr>
        <w:t>Two (2) copies of Maintenance Manuals, which will include all necessary instructions for the proper care and preventative maintenance of the synthetic turf system, including painting and markings. Also address remedial measures for graffiti removal.</w:t>
      </w:r>
    </w:p>
    <w:p w14:paraId="729159E5" w14:textId="77777777" w:rsidR="00451F00" w:rsidRPr="00451F00" w:rsidRDefault="00451F00" w:rsidP="00404ADE">
      <w:pPr>
        <w:pStyle w:val="ListParagraph"/>
        <w:numPr>
          <w:ilvl w:val="0"/>
          <w:numId w:val="33"/>
        </w:numPr>
        <w:rPr>
          <w:sz w:val="24"/>
          <w:szCs w:val="24"/>
        </w:rPr>
      </w:pPr>
      <w:r w:rsidRPr="00451F00">
        <w:rPr>
          <w:sz w:val="24"/>
          <w:szCs w:val="24"/>
        </w:rPr>
        <w:lastRenderedPageBreak/>
        <w:t>Written verification of a suitable training session for the Owner’s maintenance staff on how to maintain the completed installation.</w:t>
      </w:r>
    </w:p>
    <w:p w14:paraId="4D3291DD" w14:textId="77777777" w:rsidR="00451F00" w:rsidRPr="00451F00" w:rsidRDefault="00451F00" w:rsidP="00404ADE">
      <w:pPr>
        <w:pStyle w:val="ListParagraph"/>
        <w:numPr>
          <w:ilvl w:val="0"/>
          <w:numId w:val="33"/>
        </w:numPr>
        <w:rPr>
          <w:sz w:val="24"/>
          <w:szCs w:val="24"/>
        </w:rPr>
      </w:pPr>
      <w:r w:rsidRPr="00451F00">
        <w:rPr>
          <w:sz w:val="24"/>
          <w:szCs w:val="24"/>
        </w:rPr>
        <w:t>Project Record Documents: Record actual locations of seams, drains or other pertinent information.</w:t>
      </w:r>
    </w:p>
    <w:p w14:paraId="2812A5E0" w14:textId="77777777" w:rsidR="00451F00" w:rsidRDefault="00451F00" w:rsidP="00404ADE">
      <w:pPr>
        <w:pStyle w:val="ListParagraph"/>
        <w:numPr>
          <w:ilvl w:val="0"/>
          <w:numId w:val="33"/>
        </w:numPr>
        <w:rPr>
          <w:sz w:val="24"/>
          <w:szCs w:val="24"/>
        </w:rPr>
      </w:pPr>
      <w:r w:rsidRPr="00451F00">
        <w:rPr>
          <w:sz w:val="24"/>
          <w:szCs w:val="24"/>
        </w:rPr>
        <w:t>Enter into a contract with the Owner to provide annual operations and maintenance assistance for two (2) years. Provide contract, contact information and schedule first visit.  Quarterly each year provide operations and maintenance that includes:</w:t>
      </w:r>
    </w:p>
    <w:p w14:paraId="6E724D00" w14:textId="77777777" w:rsidR="00451F00" w:rsidRPr="00451F00" w:rsidRDefault="00451F00" w:rsidP="00404ADE">
      <w:pPr>
        <w:pStyle w:val="ListParagraph"/>
        <w:numPr>
          <w:ilvl w:val="0"/>
          <w:numId w:val="34"/>
        </w:numPr>
        <w:rPr>
          <w:sz w:val="24"/>
          <w:szCs w:val="24"/>
        </w:rPr>
      </w:pPr>
      <w:r w:rsidRPr="00451F00">
        <w:rPr>
          <w:sz w:val="24"/>
          <w:szCs w:val="24"/>
        </w:rPr>
        <w:t>On-site inspection analysis of seams, infill, inlay, edge, and field inserts.</w:t>
      </w:r>
    </w:p>
    <w:p w14:paraId="3200F5E8" w14:textId="77777777" w:rsidR="00451F00" w:rsidRPr="00451F00" w:rsidRDefault="00451F00" w:rsidP="00404ADE">
      <w:pPr>
        <w:pStyle w:val="ListParagraph"/>
        <w:numPr>
          <w:ilvl w:val="0"/>
          <w:numId w:val="34"/>
        </w:numPr>
        <w:rPr>
          <w:sz w:val="24"/>
          <w:szCs w:val="24"/>
        </w:rPr>
      </w:pPr>
      <w:r w:rsidRPr="00451F00">
        <w:rPr>
          <w:sz w:val="24"/>
          <w:szCs w:val="24"/>
        </w:rPr>
        <w:t>The contractor shall sweep and groom the field at each quarterly visit.</w:t>
      </w:r>
    </w:p>
    <w:p w14:paraId="69E69753" w14:textId="77777777" w:rsidR="00451F00" w:rsidRPr="00451F00" w:rsidRDefault="00451F00" w:rsidP="00404ADE">
      <w:pPr>
        <w:pStyle w:val="ListParagraph"/>
        <w:numPr>
          <w:ilvl w:val="0"/>
          <w:numId w:val="34"/>
        </w:numPr>
        <w:rPr>
          <w:sz w:val="24"/>
          <w:szCs w:val="24"/>
        </w:rPr>
      </w:pPr>
      <w:r w:rsidRPr="00451F00">
        <w:rPr>
          <w:sz w:val="24"/>
          <w:szCs w:val="24"/>
        </w:rPr>
        <w:t xml:space="preserve">Synthetic turf report with results of inspection analysis, photos, results of cleaning process, recommendations for future cleaning/maintenance, and </w:t>
      </w:r>
      <w:proofErr w:type="spellStart"/>
      <w:r w:rsidRPr="00451F00">
        <w:rPr>
          <w:sz w:val="24"/>
          <w:szCs w:val="24"/>
        </w:rPr>
        <w:t>Gmax</w:t>
      </w:r>
      <w:proofErr w:type="spellEnd"/>
      <w:r w:rsidRPr="00451F00">
        <w:rPr>
          <w:sz w:val="24"/>
          <w:szCs w:val="24"/>
        </w:rPr>
        <w:t xml:space="preserve"> testing results.</w:t>
      </w:r>
    </w:p>
    <w:p w14:paraId="4E484762" w14:textId="77777777" w:rsidR="00451F00" w:rsidRDefault="00451F00" w:rsidP="00404ADE">
      <w:pPr>
        <w:pStyle w:val="ListParagraph"/>
        <w:numPr>
          <w:ilvl w:val="0"/>
          <w:numId w:val="34"/>
        </w:numPr>
        <w:rPr>
          <w:sz w:val="24"/>
          <w:szCs w:val="24"/>
        </w:rPr>
      </w:pPr>
      <w:r w:rsidRPr="00451F00">
        <w:rPr>
          <w:sz w:val="24"/>
          <w:szCs w:val="24"/>
        </w:rPr>
        <w:t>The Contractor must execute an annual operations and maintenance assistance contract before substantial completion can be approved.</w:t>
      </w:r>
    </w:p>
    <w:p w14:paraId="45E75A96" w14:textId="77777777" w:rsidR="00451F00" w:rsidRPr="00451F00" w:rsidRDefault="00451F00" w:rsidP="00404ADE">
      <w:pPr>
        <w:pStyle w:val="ListParagraph"/>
        <w:numPr>
          <w:ilvl w:val="0"/>
          <w:numId w:val="33"/>
        </w:numPr>
        <w:rPr>
          <w:sz w:val="24"/>
          <w:szCs w:val="24"/>
        </w:rPr>
      </w:pPr>
      <w:r w:rsidRPr="00451F00">
        <w:rPr>
          <w:sz w:val="24"/>
          <w:szCs w:val="24"/>
        </w:rPr>
        <w:t>Test Results: Test certifications issued by an independent testing agency that the synthetic surface meets with the requirements of the ASTM tests noted herein are to be submitted.</w:t>
      </w:r>
    </w:p>
    <w:p w14:paraId="613EDA6F" w14:textId="44AD8F25" w:rsidR="00451F00" w:rsidRDefault="00451F00" w:rsidP="00545A30">
      <w:r w:rsidRPr="00451F00">
        <w:rPr>
          <w:sz w:val="24"/>
          <w:szCs w:val="24"/>
        </w:rPr>
        <w:t>Base Conditions Acceptance: Prior to installation of the synthetic turf system, the Contractor is to submit in writing an acceptance of the compacted base and</w:t>
      </w:r>
      <w:r>
        <w:rPr>
          <w:sz w:val="24"/>
          <w:szCs w:val="24"/>
        </w:rPr>
        <w:t xml:space="preserve"> </w:t>
      </w:r>
      <w:r w:rsidRPr="00451F00">
        <w:rPr>
          <w:sz w:val="24"/>
          <w:szCs w:val="24"/>
        </w:rPr>
        <w:t>sub-base system as being acceptable by the turf manufacturer and suitable for the successful installation of the proprietary synthetic turf sys</w:t>
      </w:r>
      <w:r w:rsidR="007A1672">
        <w:rPr>
          <w:sz w:val="24"/>
          <w:szCs w:val="24"/>
        </w:rPr>
        <w:t>tem</w:t>
      </w:r>
      <w:r w:rsidR="00803A5B">
        <w:rPr>
          <w:sz w:val="24"/>
          <w:szCs w:val="24"/>
        </w:rPr>
        <w:t>.</w:t>
      </w:r>
    </w:p>
    <w:p w14:paraId="434EB236" w14:textId="77777777" w:rsidR="00451F00" w:rsidRPr="00DF1598" w:rsidRDefault="00451F00" w:rsidP="00404ADE">
      <w:pPr>
        <w:pStyle w:val="ListParagraph"/>
        <w:numPr>
          <w:ilvl w:val="1"/>
          <w:numId w:val="19"/>
        </w:numPr>
        <w:rPr>
          <w:sz w:val="24"/>
          <w:szCs w:val="24"/>
        </w:rPr>
      </w:pPr>
      <w:r w:rsidRPr="00451F00">
        <w:rPr>
          <w:b/>
          <w:sz w:val="28"/>
          <w:szCs w:val="28"/>
        </w:rPr>
        <w:t>WARRANTY</w:t>
      </w:r>
    </w:p>
    <w:p w14:paraId="2D5E3041" w14:textId="77777777" w:rsidR="00DF1598" w:rsidRDefault="00DF1598" w:rsidP="00DF1598">
      <w:pPr>
        <w:pStyle w:val="ListParagraph"/>
        <w:ind w:left="525"/>
        <w:rPr>
          <w:sz w:val="24"/>
          <w:szCs w:val="24"/>
        </w:rPr>
      </w:pPr>
    </w:p>
    <w:p w14:paraId="3D178BF2" w14:textId="77777777" w:rsidR="00451F00" w:rsidRDefault="00451F00" w:rsidP="00404ADE">
      <w:pPr>
        <w:pStyle w:val="ListParagraph"/>
        <w:numPr>
          <w:ilvl w:val="0"/>
          <w:numId w:val="35"/>
        </w:numPr>
        <w:rPr>
          <w:sz w:val="24"/>
          <w:szCs w:val="24"/>
        </w:rPr>
      </w:pPr>
      <w:r w:rsidRPr="00451F00">
        <w:rPr>
          <w:sz w:val="24"/>
          <w:szCs w:val="24"/>
        </w:rPr>
        <w:t>The Contractor shall provide a minimum eight (8) year, 3rd party insured warranty policy by the manufacturer, against defects in materials and workmanship. Defects shall include, but not be limited to ultraviolet ray fading, degradation, or excessive wear of fiber.</w:t>
      </w:r>
    </w:p>
    <w:p w14:paraId="4B60A3F2" w14:textId="3F13A22F" w:rsidR="00451F00" w:rsidRDefault="00451F00" w:rsidP="00404ADE">
      <w:pPr>
        <w:pStyle w:val="ListParagraph"/>
        <w:numPr>
          <w:ilvl w:val="0"/>
          <w:numId w:val="35"/>
        </w:numPr>
        <w:rPr>
          <w:sz w:val="24"/>
          <w:szCs w:val="24"/>
        </w:rPr>
      </w:pPr>
      <w:r w:rsidRPr="00451F00">
        <w:rPr>
          <w:sz w:val="24"/>
          <w:szCs w:val="24"/>
        </w:rPr>
        <w:t>Warranty must be backed by a surety licensed to do business in the State of Georgia</w:t>
      </w:r>
      <w:r w:rsidR="004C5660">
        <w:rPr>
          <w:sz w:val="24"/>
          <w:szCs w:val="24"/>
        </w:rPr>
        <w:t>.</w:t>
      </w:r>
    </w:p>
    <w:p w14:paraId="557E5D5E" w14:textId="77777777" w:rsidR="00451F00" w:rsidRDefault="00451F00" w:rsidP="00404ADE">
      <w:pPr>
        <w:pStyle w:val="ListParagraph"/>
        <w:numPr>
          <w:ilvl w:val="0"/>
          <w:numId w:val="35"/>
        </w:numPr>
        <w:rPr>
          <w:sz w:val="24"/>
          <w:szCs w:val="24"/>
        </w:rPr>
      </w:pPr>
      <w:r w:rsidRPr="00451F00">
        <w:rPr>
          <w:sz w:val="24"/>
          <w:szCs w:val="24"/>
        </w:rPr>
        <w:t>Submit information confirming that a 3rd Party Insurance Policy, non-cancelable, non-prorated, and pre-paid for the entire duration of the warranty is in effect covering this installation, and underwritten by a Best A Rated Insurance Carrier.</w:t>
      </w:r>
    </w:p>
    <w:p w14:paraId="6BD0D2E9" w14:textId="77777777"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comprehensive and sufficient to replace entire field if necessary.</w:t>
      </w:r>
    </w:p>
    <w:p w14:paraId="453826D6" w14:textId="77777777"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14:paraId="116DFBC4" w14:textId="77777777" w:rsidR="00DF1598" w:rsidRDefault="00DF1598" w:rsidP="00DF1598">
      <w:pPr>
        <w:pStyle w:val="ListParagraph"/>
        <w:ind w:left="885"/>
        <w:rPr>
          <w:sz w:val="24"/>
          <w:szCs w:val="24"/>
        </w:rPr>
      </w:pPr>
    </w:p>
    <w:p w14:paraId="1636B2B1" w14:textId="284AC0FC" w:rsidR="00451F00" w:rsidRDefault="00451F00" w:rsidP="00404ADE">
      <w:pPr>
        <w:pStyle w:val="ListParagraph"/>
        <w:numPr>
          <w:ilvl w:val="0"/>
          <w:numId w:val="35"/>
        </w:numPr>
        <w:rPr>
          <w:sz w:val="24"/>
          <w:szCs w:val="24"/>
        </w:rPr>
      </w:pPr>
      <w:r w:rsidRPr="00451F00">
        <w:rPr>
          <w:sz w:val="24"/>
          <w:szCs w:val="24"/>
        </w:rPr>
        <w:t xml:space="preserve">Warranty shall include </w:t>
      </w:r>
      <w:proofErr w:type="spellStart"/>
      <w:r w:rsidRPr="00451F00">
        <w:rPr>
          <w:sz w:val="24"/>
          <w:szCs w:val="24"/>
        </w:rPr>
        <w:t>Gmax</w:t>
      </w:r>
      <w:proofErr w:type="spellEnd"/>
      <w:r w:rsidRPr="00451F00">
        <w:rPr>
          <w:sz w:val="24"/>
          <w:szCs w:val="24"/>
        </w:rPr>
        <w:t xml:space="preserve"> testing on a bi</w:t>
      </w:r>
      <w:r w:rsidR="004C5660">
        <w:rPr>
          <w:sz w:val="24"/>
          <w:szCs w:val="24"/>
        </w:rPr>
        <w:t>-annua</w:t>
      </w:r>
      <w:r w:rsidRPr="00451F00">
        <w:rPr>
          <w:sz w:val="24"/>
          <w:szCs w:val="24"/>
        </w:rPr>
        <w:t xml:space="preserve">l basis demonstrating an initial </w:t>
      </w:r>
      <w:proofErr w:type="spellStart"/>
      <w:r w:rsidRPr="00451F00">
        <w:rPr>
          <w:sz w:val="24"/>
          <w:szCs w:val="24"/>
        </w:rPr>
        <w:t>Gmax</w:t>
      </w:r>
      <w:proofErr w:type="spellEnd"/>
      <w:r w:rsidRPr="00451F00">
        <w:rPr>
          <w:sz w:val="24"/>
          <w:szCs w:val="24"/>
        </w:rPr>
        <w:t xml:space="preserve"> not exceeding 125 G’s initially and not exceeding 175 G’s at any time during the warranty period. Test results shall be submitted to the Engineer within 30 days of each test.</w:t>
      </w:r>
    </w:p>
    <w:p w14:paraId="4B71E6B3" w14:textId="77777777" w:rsidR="00451F00" w:rsidRDefault="00451F00" w:rsidP="00404ADE">
      <w:pPr>
        <w:pStyle w:val="ListParagraph"/>
        <w:numPr>
          <w:ilvl w:val="0"/>
          <w:numId w:val="35"/>
        </w:numPr>
        <w:rPr>
          <w:sz w:val="24"/>
          <w:szCs w:val="24"/>
        </w:rPr>
      </w:pPr>
      <w:r w:rsidRPr="00451F00">
        <w:rPr>
          <w:sz w:val="24"/>
          <w:szCs w:val="24"/>
        </w:rPr>
        <w:t>The Warranty shall contain no usage limits for warranted field.</w:t>
      </w:r>
    </w:p>
    <w:p w14:paraId="6BAC35EB" w14:textId="77777777"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14:paraId="489D70DB" w14:textId="77777777" w:rsidR="00451F00" w:rsidRDefault="00451F00" w:rsidP="00404ADE">
      <w:pPr>
        <w:pStyle w:val="ListParagraph"/>
        <w:numPr>
          <w:ilvl w:val="0"/>
          <w:numId w:val="35"/>
        </w:numPr>
        <w:rPr>
          <w:sz w:val="24"/>
          <w:szCs w:val="24"/>
        </w:rPr>
      </w:pPr>
      <w:r w:rsidRPr="00451F00">
        <w:rPr>
          <w:sz w:val="24"/>
          <w:szCs w:val="24"/>
        </w:rPr>
        <w:t>Supply Warranty Insurance Certificate with complete information on contacting the Insurance Carrier should a claim need to be made. Warranty insurance policy shall have the Owner listed as insured.</w:t>
      </w:r>
    </w:p>
    <w:p w14:paraId="5AFF5E65" w14:textId="77777777" w:rsidR="00451F00" w:rsidRDefault="00451F00" w:rsidP="00451F00">
      <w:pPr>
        <w:rPr>
          <w:b/>
          <w:sz w:val="28"/>
          <w:szCs w:val="28"/>
        </w:rPr>
      </w:pPr>
      <w:r w:rsidRPr="00451F00">
        <w:rPr>
          <w:b/>
          <w:sz w:val="28"/>
          <w:szCs w:val="28"/>
        </w:rPr>
        <w:t>PART 2 PRODUCTS</w:t>
      </w:r>
    </w:p>
    <w:p w14:paraId="11D5248E" w14:textId="77777777"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14:paraId="38E82996" w14:textId="77777777"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14:paraId="3D903CB4" w14:textId="0134F97C" w:rsidR="007005CB" w:rsidRDefault="00A04ADD" w:rsidP="00404ADE">
      <w:pPr>
        <w:pStyle w:val="ListParagraph"/>
        <w:numPr>
          <w:ilvl w:val="0"/>
          <w:numId w:val="36"/>
        </w:numPr>
        <w:rPr>
          <w:sz w:val="24"/>
          <w:szCs w:val="24"/>
        </w:rPr>
      </w:pPr>
      <w:r w:rsidRPr="00A04ADD">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14:paraId="61759DBB" w14:textId="642A9F35" w:rsidR="007005CB" w:rsidRDefault="007005CB" w:rsidP="00404ADE">
      <w:pPr>
        <w:pStyle w:val="ListParagraph"/>
        <w:numPr>
          <w:ilvl w:val="0"/>
          <w:numId w:val="36"/>
        </w:numPr>
        <w:rPr>
          <w:sz w:val="24"/>
          <w:szCs w:val="24"/>
        </w:rPr>
      </w:pPr>
      <w:r w:rsidRPr="007005CB">
        <w:rPr>
          <w:sz w:val="24"/>
          <w:szCs w:val="24"/>
        </w:rPr>
        <w:t xml:space="preserve">The Respondent must have installed a minimum of </w:t>
      </w:r>
      <w:r w:rsidR="00997E6F">
        <w:rPr>
          <w:sz w:val="24"/>
          <w:szCs w:val="24"/>
        </w:rPr>
        <w:t>2</w:t>
      </w:r>
      <w:r w:rsidRPr="007005CB">
        <w:rPr>
          <w:sz w:val="24"/>
          <w:szCs w:val="24"/>
        </w:rPr>
        <w:t xml:space="preserve">0 full size (50,000 sf or larger) in-filled synthetic turf fields.  </w:t>
      </w:r>
    </w:p>
    <w:p w14:paraId="7830EEB0" w14:textId="77777777"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14:paraId="0841DB63" w14:textId="77777777" w:rsidR="007005CB" w:rsidRDefault="007005CB" w:rsidP="00404ADE">
      <w:pPr>
        <w:pStyle w:val="ListParagraph"/>
        <w:numPr>
          <w:ilvl w:val="0"/>
          <w:numId w:val="36"/>
        </w:numPr>
        <w:rPr>
          <w:sz w:val="24"/>
          <w:szCs w:val="24"/>
        </w:rPr>
      </w:pPr>
      <w:r w:rsidRPr="007005CB">
        <w:rPr>
          <w:sz w:val="24"/>
          <w:szCs w:val="24"/>
        </w:rPr>
        <w:t>The Respondent must be a member in good standing with the ASBA (Athletic Sports Builders Association) and STC (Synthetic Turf Council).</w:t>
      </w:r>
    </w:p>
    <w:p w14:paraId="618A2BC5" w14:textId="77777777"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14:paraId="0CBE175C" w14:textId="77777777" w:rsidR="00CB51AD" w:rsidRPr="00CB51AD" w:rsidRDefault="00CB51AD" w:rsidP="00404ADE">
      <w:pPr>
        <w:pStyle w:val="ListParagraph"/>
        <w:numPr>
          <w:ilvl w:val="0"/>
          <w:numId w:val="36"/>
        </w:numPr>
        <w:rPr>
          <w:sz w:val="24"/>
          <w:szCs w:val="24"/>
        </w:rPr>
      </w:pPr>
      <w:r>
        <w:rPr>
          <w:sz w:val="24"/>
          <w:szCs w:val="24"/>
        </w:rPr>
        <w:t>Installation team sha</w:t>
      </w:r>
      <w:bookmarkStart w:id="0" w:name="_GoBack"/>
      <w:bookmarkEnd w:id="0"/>
      <w:r>
        <w:rPr>
          <w:sz w:val="24"/>
          <w:szCs w:val="24"/>
        </w:rPr>
        <w:t>ll be trained and certified, in writing, by the turf manufacturer, as competent in the installation of the specified material, including seaming and proper installation of the infill mixture.</w:t>
      </w:r>
    </w:p>
    <w:p w14:paraId="436052FD" w14:textId="77777777" w:rsidR="00DF1598" w:rsidRDefault="00DF1598" w:rsidP="00DF1598">
      <w:pPr>
        <w:pStyle w:val="ListParagraph"/>
        <w:rPr>
          <w:sz w:val="24"/>
          <w:szCs w:val="24"/>
        </w:rPr>
      </w:pPr>
    </w:p>
    <w:p w14:paraId="6866BB36" w14:textId="77777777" w:rsidR="00997E6F" w:rsidRPr="00CB51AD" w:rsidRDefault="00997E6F" w:rsidP="00DF1598">
      <w:pPr>
        <w:pStyle w:val="ListParagraph"/>
        <w:rPr>
          <w:sz w:val="24"/>
          <w:szCs w:val="24"/>
        </w:rPr>
      </w:pPr>
    </w:p>
    <w:p w14:paraId="6503D21E" w14:textId="77777777" w:rsidR="00AA2B61" w:rsidRPr="00AA2B61" w:rsidRDefault="00AA2B61" w:rsidP="00AA2B61">
      <w:pPr>
        <w:rPr>
          <w:b/>
          <w:sz w:val="28"/>
          <w:szCs w:val="28"/>
        </w:rPr>
      </w:pPr>
      <w:r>
        <w:rPr>
          <w:b/>
          <w:sz w:val="28"/>
          <w:szCs w:val="28"/>
        </w:rPr>
        <w:lastRenderedPageBreak/>
        <w:t xml:space="preserve">2.02 </w:t>
      </w:r>
      <w:r w:rsidRPr="00AA2B61">
        <w:rPr>
          <w:b/>
          <w:sz w:val="28"/>
          <w:szCs w:val="28"/>
        </w:rPr>
        <w:t>TURF SYSTEM</w:t>
      </w:r>
    </w:p>
    <w:p w14:paraId="5EA0C74D" w14:textId="77777777"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14:paraId="590ABF38" w14:textId="77777777"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14:paraId="0C56B6EA" w14:textId="77777777" w:rsidR="00AA2B61" w:rsidRDefault="00451F00" w:rsidP="00404ADE">
      <w:pPr>
        <w:pStyle w:val="ListParagraph"/>
        <w:numPr>
          <w:ilvl w:val="0"/>
          <w:numId w:val="38"/>
        </w:numPr>
        <w:rPr>
          <w:sz w:val="24"/>
          <w:szCs w:val="24"/>
        </w:rPr>
      </w:pPr>
      <w:r w:rsidRPr="00AA2B61">
        <w:rPr>
          <w:sz w:val="24"/>
          <w:szCs w:val="24"/>
        </w:rPr>
        <w:t>The tufted fiber</w:t>
      </w:r>
      <w:r w:rsidR="00205E70">
        <w:rPr>
          <w:sz w:val="24"/>
          <w:szCs w:val="24"/>
        </w:rPr>
        <w:t xml:space="preserve"> weight shall be a minimum of 40</w:t>
      </w:r>
      <w:r w:rsidRPr="00AA2B61">
        <w:rPr>
          <w:sz w:val="24"/>
          <w:szCs w:val="24"/>
        </w:rPr>
        <w:t xml:space="preserve"> ounces per square yard.</w:t>
      </w:r>
    </w:p>
    <w:p w14:paraId="75B3F43D" w14:textId="77777777" w:rsidR="00AA2B61" w:rsidRDefault="00451F00" w:rsidP="00404ADE">
      <w:pPr>
        <w:pStyle w:val="ListParagraph"/>
        <w:numPr>
          <w:ilvl w:val="0"/>
          <w:numId w:val="38"/>
        </w:numPr>
        <w:rPr>
          <w:sz w:val="24"/>
          <w:szCs w:val="24"/>
        </w:rPr>
      </w:pPr>
      <w:r w:rsidRPr="00AA2B61">
        <w:rPr>
          <w:sz w:val="24"/>
          <w:szCs w:val="24"/>
        </w:rPr>
        <w:t>The turf f</w:t>
      </w:r>
      <w:r w:rsidR="0080327A">
        <w:rPr>
          <w:sz w:val="24"/>
          <w:szCs w:val="24"/>
        </w:rPr>
        <w:t>iber shall be 100% polyethylene.</w:t>
      </w:r>
    </w:p>
    <w:p w14:paraId="13ADC212" w14:textId="77777777"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14:paraId="0BFAF466" w14:textId="77777777" w:rsidR="00AA2B61" w:rsidRDefault="00451F00" w:rsidP="00404ADE">
      <w:pPr>
        <w:pStyle w:val="ListParagraph"/>
        <w:numPr>
          <w:ilvl w:val="0"/>
          <w:numId w:val="38"/>
        </w:numPr>
        <w:rPr>
          <w:sz w:val="24"/>
          <w:szCs w:val="24"/>
        </w:rPr>
      </w:pPr>
      <w:r w:rsidRPr="00AA2B61">
        <w:rPr>
          <w:sz w:val="24"/>
          <w:szCs w:val="24"/>
        </w:rPr>
        <w:t>The turf fiber must contain less than 100 ppm of lead in all colors.</w:t>
      </w:r>
    </w:p>
    <w:p w14:paraId="357EA7F3" w14:textId="77777777"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14:paraId="56FDE646" w14:textId="77777777" w:rsidR="00205E70" w:rsidRDefault="00205E70" w:rsidP="00404ADE">
      <w:pPr>
        <w:pStyle w:val="ListParagraph"/>
        <w:numPr>
          <w:ilvl w:val="0"/>
          <w:numId w:val="38"/>
        </w:numPr>
        <w:rPr>
          <w:sz w:val="24"/>
          <w:szCs w:val="24"/>
        </w:rPr>
      </w:pPr>
      <w:r>
        <w:rPr>
          <w:sz w:val="24"/>
          <w:szCs w:val="24"/>
        </w:rPr>
        <w:t>The turf fibers must be from a single source.</w:t>
      </w:r>
    </w:p>
    <w:p w14:paraId="6577F2D4" w14:textId="356F133E" w:rsidR="0080327A" w:rsidRDefault="00DF1598" w:rsidP="0080327A">
      <w:pPr>
        <w:pStyle w:val="ListParagraph"/>
        <w:numPr>
          <w:ilvl w:val="0"/>
          <w:numId w:val="38"/>
        </w:numPr>
        <w:rPr>
          <w:sz w:val="24"/>
          <w:szCs w:val="24"/>
        </w:rPr>
      </w:pPr>
      <w:r w:rsidRPr="00DF1598">
        <w:rPr>
          <w:sz w:val="24"/>
          <w:szCs w:val="24"/>
        </w:rPr>
        <w:t xml:space="preserve">The turf fibers must be guaranteed for a period of </w:t>
      </w:r>
      <w:r w:rsidRPr="00DF1598">
        <w:rPr>
          <w:bCs/>
          <w:sz w:val="24"/>
          <w:szCs w:val="24"/>
        </w:rPr>
        <w:t>Eight Years</w:t>
      </w:r>
      <w:r w:rsidRPr="00DF1598">
        <w:rPr>
          <w:sz w:val="24"/>
          <w:szCs w:val="24"/>
        </w:rPr>
        <w:t xml:space="preserve"> not to fade or fail (as distinguished from a change in texture) or have a pile height decrease to 50% of pile height as result of </w:t>
      </w:r>
      <w:r w:rsidRPr="00DF1598">
        <w:rPr>
          <w:bCs/>
          <w:sz w:val="24"/>
          <w:szCs w:val="24"/>
        </w:rPr>
        <w:t>UV degradation.</w:t>
      </w:r>
    </w:p>
    <w:p w14:paraId="45ABA255" w14:textId="355DB55E" w:rsidR="0080327A" w:rsidRDefault="0080327A" w:rsidP="0080327A">
      <w:pPr>
        <w:pStyle w:val="ListParagraph"/>
        <w:numPr>
          <w:ilvl w:val="0"/>
          <w:numId w:val="38"/>
        </w:numPr>
        <w:rPr>
          <w:sz w:val="24"/>
          <w:szCs w:val="24"/>
        </w:rPr>
      </w:pPr>
      <w:r w:rsidRPr="00AA2B61">
        <w:rPr>
          <w:sz w:val="24"/>
          <w:szCs w:val="24"/>
        </w:rPr>
        <w:t xml:space="preserve">The </w:t>
      </w:r>
      <w:r w:rsidR="004C5660">
        <w:rPr>
          <w:sz w:val="24"/>
          <w:szCs w:val="24"/>
        </w:rPr>
        <w:t>infill</w:t>
      </w:r>
      <w:r w:rsidRPr="00AA2B61">
        <w:rPr>
          <w:sz w:val="24"/>
          <w:szCs w:val="24"/>
        </w:rPr>
        <w:t xml:space="preserve"> must be </w:t>
      </w:r>
      <w:r>
        <w:rPr>
          <w:sz w:val="24"/>
          <w:szCs w:val="24"/>
        </w:rPr>
        <w:t>within ¼” of the</w:t>
      </w:r>
      <w:r w:rsidR="004C5660">
        <w:rPr>
          <w:sz w:val="24"/>
          <w:szCs w:val="24"/>
        </w:rPr>
        <w:t xml:space="preserve"> tips of the fibers</w:t>
      </w:r>
      <w:r>
        <w:rPr>
          <w:sz w:val="24"/>
          <w:szCs w:val="24"/>
        </w:rPr>
        <w:t xml:space="preserve"> upon completion of the install</w:t>
      </w:r>
      <w:r w:rsidRPr="00AA2B61">
        <w:rPr>
          <w:sz w:val="24"/>
          <w:szCs w:val="24"/>
        </w:rPr>
        <w:t>.</w:t>
      </w:r>
    </w:p>
    <w:p w14:paraId="0A93F975" w14:textId="43150EB5" w:rsidR="006F5083" w:rsidRPr="002A0AC3" w:rsidRDefault="0080327A" w:rsidP="002A0AC3">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14:paraId="69D5A67D" w14:textId="77777777" w:rsidR="006F5083" w:rsidRDefault="006F5083" w:rsidP="006F5083">
      <w:pPr>
        <w:pStyle w:val="ListParagraph"/>
        <w:ind w:left="1080"/>
        <w:rPr>
          <w:sz w:val="24"/>
          <w:szCs w:val="24"/>
        </w:rPr>
      </w:pPr>
    </w:p>
    <w:p w14:paraId="63ED2FF3" w14:textId="6049A811" w:rsidR="0080327A" w:rsidRDefault="0080327A" w:rsidP="00DF1598">
      <w:pPr>
        <w:pStyle w:val="ListParagraph"/>
        <w:numPr>
          <w:ilvl w:val="0"/>
          <w:numId w:val="38"/>
        </w:numPr>
        <w:rPr>
          <w:sz w:val="24"/>
          <w:szCs w:val="24"/>
        </w:rPr>
      </w:pPr>
      <w:r>
        <w:rPr>
          <w:sz w:val="24"/>
          <w:szCs w:val="24"/>
        </w:rPr>
        <w:t>The pile fiber shall possess the following characteristics:</w:t>
      </w:r>
    </w:p>
    <w:p w14:paraId="0F915680" w14:textId="77777777" w:rsidR="002A0AC3" w:rsidRPr="002A0AC3" w:rsidRDefault="002A0AC3" w:rsidP="002A0AC3">
      <w:pPr>
        <w:pStyle w:val="ListParagraph"/>
        <w:rPr>
          <w:sz w:val="24"/>
          <w:szCs w:val="24"/>
        </w:rPr>
      </w:pPr>
    </w:p>
    <w:p w14:paraId="19E20974" w14:textId="77777777" w:rsidR="002A0AC3" w:rsidRDefault="002A0AC3" w:rsidP="002A0AC3">
      <w:pPr>
        <w:pStyle w:val="ListParagraph"/>
        <w:ind w:left="1080"/>
        <w:rPr>
          <w:sz w:val="24"/>
          <w:szCs w:val="24"/>
        </w:rPr>
      </w:pPr>
    </w:p>
    <w:p w14:paraId="04C1816D" w14:textId="77777777" w:rsidR="00DF1598" w:rsidRPr="00DF1598" w:rsidRDefault="00DF1598" w:rsidP="00DF1598">
      <w:pPr>
        <w:pStyle w:val="ListParagraph"/>
        <w:ind w:left="1080"/>
        <w:rPr>
          <w:sz w:val="24"/>
          <w:szCs w:val="24"/>
        </w:rPr>
      </w:pPr>
    </w:p>
    <w:bookmarkStart w:id="1" w:name="_MON_1455607479"/>
    <w:bookmarkEnd w:id="1"/>
    <w:p w14:paraId="318FA63A" w14:textId="31DB1480" w:rsidR="0080327A" w:rsidRDefault="00343597" w:rsidP="00DF1598">
      <w:pPr>
        <w:pStyle w:val="ListParagraph"/>
        <w:ind w:left="1080"/>
        <w:rPr>
          <w:sz w:val="24"/>
          <w:szCs w:val="24"/>
        </w:rPr>
      </w:pPr>
      <w:r>
        <w:rPr>
          <w:sz w:val="24"/>
          <w:szCs w:val="24"/>
        </w:rPr>
        <w:object w:dxaOrig="8680" w:dyaOrig="2269" w14:anchorId="49739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5.5pt" o:ole="">
            <v:imagedata r:id="rId9" o:title=""/>
          </v:shape>
          <o:OLEObject Type="Embed" ProgID="Excel.Sheet.12" ShapeID="_x0000_i1025" DrawAspect="Content" ObjectID="_1466853858" r:id="rId10"/>
        </w:object>
      </w:r>
    </w:p>
    <w:p w14:paraId="4460F0F6" w14:textId="77777777" w:rsidR="006F5083" w:rsidRDefault="006F5083" w:rsidP="00DF1598">
      <w:pPr>
        <w:pStyle w:val="ListParagraph"/>
        <w:ind w:left="1080"/>
        <w:rPr>
          <w:sz w:val="24"/>
          <w:szCs w:val="24"/>
        </w:rPr>
      </w:pPr>
    </w:p>
    <w:p w14:paraId="5608E841" w14:textId="77777777" w:rsidR="006F5083" w:rsidRDefault="006F5083" w:rsidP="00DF1598">
      <w:pPr>
        <w:pStyle w:val="ListParagraph"/>
        <w:ind w:left="1080"/>
        <w:rPr>
          <w:sz w:val="24"/>
          <w:szCs w:val="24"/>
        </w:rPr>
      </w:pPr>
    </w:p>
    <w:p w14:paraId="2EC2EC1E" w14:textId="77777777" w:rsidR="006F5083" w:rsidRDefault="006F5083" w:rsidP="00DF1598">
      <w:pPr>
        <w:pStyle w:val="ListParagraph"/>
        <w:ind w:left="1080"/>
        <w:rPr>
          <w:sz w:val="24"/>
          <w:szCs w:val="24"/>
        </w:rPr>
      </w:pPr>
    </w:p>
    <w:p w14:paraId="06E900F6" w14:textId="77777777" w:rsidR="006F5083" w:rsidRDefault="006F5083" w:rsidP="00DF1598">
      <w:pPr>
        <w:pStyle w:val="ListParagraph"/>
        <w:ind w:left="1080"/>
        <w:rPr>
          <w:sz w:val="24"/>
          <w:szCs w:val="24"/>
        </w:rPr>
      </w:pPr>
    </w:p>
    <w:p w14:paraId="33D68A7A" w14:textId="77777777" w:rsidR="006F5083" w:rsidRDefault="006F5083" w:rsidP="00DF1598">
      <w:pPr>
        <w:pStyle w:val="ListParagraph"/>
        <w:ind w:left="1080"/>
        <w:rPr>
          <w:sz w:val="24"/>
          <w:szCs w:val="24"/>
        </w:rPr>
      </w:pPr>
    </w:p>
    <w:p w14:paraId="488B2B22" w14:textId="77777777" w:rsidR="006F5083" w:rsidRDefault="006F5083" w:rsidP="00DF1598">
      <w:pPr>
        <w:pStyle w:val="ListParagraph"/>
        <w:ind w:left="1080"/>
        <w:rPr>
          <w:sz w:val="24"/>
          <w:szCs w:val="24"/>
        </w:rPr>
      </w:pPr>
    </w:p>
    <w:p w14:paraId="1E0295C3" w14:textId="77777777" w:rsidR="006F5083" w:rsidRDefault="006F5083" w:rsidP="00DF1598">
      <w:pPr>
        <w:pStyle w:val="ListParagraph"/>
        <w:ind w:left="1080"/>
        <w:rPr>
          <w:sz w:val="24"/>
          <w:szCs w:val="24"/>
        </w:rPr>
      </w:pPr>
    </w:p>
    <w:p w14:paraId="64382E95" w14:textId="77777777" w:rsidR="006F5083" w:rsidRDefault="006F5083" w:rsidP="00DF1598">
      <w:pPr>
        <w:pStyle w:val="ListParagraph"/>
        <w:ind w:left="1080"/>
        <w:rPr>
          <w:sz w:val="24"/>
          <w:szCs w:val="24"/>
        </w:rPr>
      </w:pPr>
    </w:p>
    <w:p w14:paraId="5A5FF4AD" w14:textId="77777777" w:rsidR="006F5083" w:rsidRDefault="006F5083" w:rsidP="00DF1598">
      <w:pPr>
        <w:pStyle w:val="ListParagraph"/>
        <w:ind w:left="1080"/>
        <w:rPr>
          <w:sz w:val="24"/>
          <w:szCs w:val="24"/>
        </w:rPr>
      </w:pPr>
    </w:p>
    <w:p w14:paraId="2E3A75ED" w14:textId="77777777" w:rsidR="006F5083" w:rsidRPr="00DF1598" w:rsidRDefault="006F5083" w:rsidP="00DF1598">
      <w:pPr>
        <w:pStyle w:val="ListParagraph"/>
        <w:ind w:left="1080"/>
        <w:rPr>
          <w:sz w:val="24"/>
          <w:szCs w:val="24"/>
        </w:rPr>
      </w:pPr>
    </w:p>
    <w:p w14:paraId="222083E7" w14:textId="2A2C6EA4" w:rsidR="0080327A" w:rsidRPr="00DF1598"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14:paraId="5470EBB1" w14:textId="77777777" w:rsidR="0080327A" w:rsidRDefault="0080327A" w:rsidP="0080327A">
      <w:pPr>
        <w:pStyle w:val="ListParagraph"/>
        <w:ind w:left="1080"/>
        <w:rPr>
          <w:sz w:val="24"/>
          <w:szCs w:val="24"/>
        </w:rPr>
      </w:pPr>
    </w:p>
    <w:bookmarkStart w:id="2" w:name="_MON_1455608783"/>
    <w:bookmarkEnd w:id="2"/>
    <w:p w14:paraId="1153BBDA" w14:textId="79120378" w:rsidR="009C491B" w:rsidRPr="0080327A" w:rsidRDefault="004E3717" w:rsidP="006F5083">
      <w:pPr>
        <w:pStyle w:val="ListParagraph"/>
        <w:ind w:left="1080"/>
        <w:rPr>
          <w:sz w:val="24"/>
          <w:szCs w:val="24"/>
        </w:rPr>
      </w:pPr>
      <w:r>
        <w:rPr>
          <w:sz w:val="24"/>
          <w:szCs w:val="24"/>
        </w:rPr>
        <w:object w:dxaOrig="8747" w:dyaOrig="4012" w14:anchorId="7343D1F7">
          <v:shape id="_x0000_i1026" type="#_x0000_t75" style="width:438.75pt;height:201.75pt" o:ole="">
            <v:imagedata r:id="rId11" o:title=""/>
          </v:shape>
          <o:OLEObject Type="Embed" ProgID="Excel.Sheet.12" ShapeID="_x0000_i1026" DrawAspect="Content" ObjectID="_1466853859" r:id="rId12"/>
        </w:object>
      </w:r>
    </w:p>
    <w:p w14:paraId="58C7B064" w14:textId="6703B5DB"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14:paraId="07B5D0E9" w14:textId="1464832E" w:rsidR="00505973" w:rsidRPr="00505973" w:rsidRDefault="00451F00" w:rsidP="00545A30">
      <w:pPr>
        <w:pStyle w:val="ListParagraph"/>
        <w:numPr>
          <w:ilvl w:val="1"/>
          <w:numId w:val="37"/>
        </w:numPr>
        <w:rPr>
          <w:sz w:val="24"/>
          <w:szCs w:val="24"/>
        </w:rPr>
      </w:pPr>
      <w:r w:rsidRPr="00545A30">
        <w:rPr>
          <w:b/>
          <w:sz w:val="24"/>
          <w:szCs w:val="24"/>
        </w:rPr>
        <w:t>Primary Backing:</w:t>
      </w:r>
    </w:p>
    <w:p w14:paraId="033982EC" w14:textId="6F092F69"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14:paraId="1AA217BE" w14:textId="4E6CB5B9"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14:paraId="51ED75E8" w14:textId="5CB07804"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14:paraId="7A16E044" w14:textId="78F914E1" w:rsidR="00505973" w:rsidRPr="00505973" w:rsidRDefault="00451F00" w:rsidP="00545A30">
      <w:pPr>
        <w:pStyle w:val="ListParagraph"/>
        <w:numPr>
          <w:ilvl w:val="2"/>
          <w:numId w:val="37"/>
        </w:numPr>
        <w:rPr>
          <w:sz w:val="24"/>
          <w:szCs w:val="24"/>
        </w:rPr>
      </w:pPr>
      <w:r w:rsidRPr="00505973">
        <w:rPr>
          <w:sz w:val="24"/>
          <w:szCs w:val="24"/>
        </w:rPr>
        <w:t>Secondary backing syste</w:t>
      </w:r>
      <w:r w:rsidR="0086136F" w:rsidRPr="00505973">
        <w:rPr>
          <w:sz w:val="24"/>
          <w:szCs w:val="24"/>
        </w:rPr>
        <w:t>m weight must be a minimum of 22</w:t>
      </w:r>
      <w:r w:rsidRPr="00505973">
        <w:rPr>
          <w:sz w:val="24"/>
          <w:szCs w:val="24"/>
        </w:rPr>
        <w:t xml:space="preserve"> ounces/ square yard.</w:t>
      </w:r>
    </w:p>
    <w:p w14:paraId="4484B545" w14:textId="06A2FD5E"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14:paraId="354FBA4A" w14:textId="4E4E7DFB"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95913">
        <w:rPr>
          <w:b/>
          <w:sz w:val="24"/>
          <w:szCs w:val="24"/>
        </w:rPr>
        <w:t>no vegetable</w:t>
      </w:r>
      <w:r w:rsidRPr="00505973">
        <w:rPr>
          <w:b/>
          <w:sz w:val="24"/>
          <w:szCs w:val="24"/>
        </w:rPr>
        <w:t xml:space="preserve"> based </w:t>
      </w:r>
      <w:proofErr w:type="spellStart"/>
      <w:r w:rsidRPr="00505973">
        <w:rPr>
          <w:b/>
          <w:sz w:val="24"/>
          <w:szCs w:val="24"/>
        </w:rPr>
        <w:t>polyols</w:t>
      </w:r>
      <w:proofErr w:type="spellEnd"/>
      <w:r w:rsidRPr="00505973">
        <w:rPr>
          <w:b/>
          <w:sz w:val="24"/>
          <w:szCs w:val="24"/>
        </w:rPr>
        <w:t>.</w:t>
      </w:r>
    </w:p>
    <w:p w14:paraId="7D3232B7" w14:textId="3CDBE5C3" w:rsidR="00505973" w:rsidRPr="00505973" w:rsidRDefault="00AA2B61" w:rsidP="00545A30">
      <w:pPr>
        <w:pStyle w:val="ListParagraph"/>
        <w:numPr>
          <w:ilvl w:val="2"/>
          <w:numId w:val="37"/>
        </w:numPr>
        <w:rPr>
          <w:sz w:val="24"/>
          <w:szCs w:val="24"/>
        </w:rPr>
      </w:pPr>
      <w:r w:rsidRPr="00505973">
        <w:rPr>
          <w:sz w:val="24"/>
          <w:szCs w:val="24"/>
        </w:rPr>
        <w:t>Secondary backing system shall have</w:t>
      </w:r>
      <w:r w:rsidR="00205E70" w:rsidRPr="00505973">
        <w:rPr>
          <w:sz w:val="24"/>
          <w:szCs w:val="24"/>
        </w:rPr>
        <w:t xml:space="preserve"> minimum tuft bind strength of 10</w:t>
      </w:r>
      <w:r w:rsidRPr="00505973">
        <w:rPr>
          <w:sz w:val="24"/>
          <w:szCs w:val="24"/>
        </w:rPr>
        <w:t xml:space="preserve"> pounds.</w:t>
      </w:r>
    </w:p>
    <w:p w14:paraId="09D082D5" w14:textId="77777777" w:rsidR="0086136F" w:rsidRPr="00505973" w:rsidRDefault="0086136F" w:rsidP="00545A30">
      <w:pPr>
        <w:pStyle w:val="ListParagraph"/>
        <w:numPr>
          <w:ilvl w:val="2"/>
          <w:numId w:val="37"/>
        </w:numPr>
        <w:rPr>
          <w:sz w:val="24"/>
          <w:szCs w:val="24"/>
        </w:rPr>
      </w:pPr>
      <w:r w:rsidRPr="00505973">
        <w:rPr>
          <w:sz w:val="24"/>
          <w:szCs w:val="24"/>
        </w:rPr>
        <w:t>Secondary backing must have Drainage Perforations:  3/16” to ¼” diameter at 4 inches or less on center each way.  Non-perforated backing is not acceptable.</w:t>
      </w:r>
    </w:p>
    <w:p w14:paraId="1F37CBAB" w14:textId="1F2BCC68"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86136F">
        <w:rPr>
          <w:sz w:val="24"/>
          <w:szCs w:val="24"/>
        </w:rPr>
        <w:t>sewn or glued</w:t>
      </w:r>
      <w:r w:rsidRPr="00AA2B61">
        <w:rPr>
          <w:sz w:val="24"/>
          <w:szCs w:val="24"/>
        </w:rPr>
        <w:t xml:space="preserve"> on site so that no openings larger than the porous backing mat openings are created. Roll width to coincide with tufted-in sports line markings where possible. All turf fabric edges to be securely bound as per the perimeter </w:t>
      </w:r>
      <w:r w:rsidRPr="00AA2B61">
        <w:rPr>
          <w:sz w:val="24"/>
          <w:szCs w:val="24"/>
        </w:rPr>
        <w:lastRenderedPageBreak/>
        <w:t xml:space="preserve">detail design. Adhesives for joining seams of turf together shall be </w:t>
      </w:r>
      <w:proofErr w:type="spellStart"/>
      <w:r w:rsidRPr="00AA2B61">
        <w:rPr>
          <w:sz w:val="24"/>
          <w:szCs w:val="24"/>
        </w:rPr>
        <w:t>Nordot</w:t>
      </w:r>
      <w:proofErr w:type="spellEnd"/>
      <w:r w:rsidRPr="00AA2B61">
        <w:rPr>
          <w:sz w:val="24"/>
          <w:szCs w:val="24"/>
        </w:rPr>
        <w:t xml:space="preserve"> 34G</w:t>
      </w:r>
      <w:r w:rsidR="00803A5B">
        <w:rPr>
          <w:sz w:val="24"/>
          <w:szCs w:val="24"/>
        </w:rPr>
        <w:t xml:space="preserve">, </w:t>
      </w:r>
      <w:proofErr w:type="spellStart"/>
      <w:r w:rsidR="00803A5B">
        <w:rPr>
          <w:sz w:val="24"/>
          <w:szCs w:val="24"/>
        </w:rPr>
        <w:t>Mapei</w:t>
      </w:r>
      <w:proofErr w:type="spellEnd"/>
      <w:r w:rsidR="00803A5B">
        <w:rPr>
          <w:sz w:val="24"/>
          <w:szCs w:val="24"/>
        </w:rPr>
        <w:t xml:space="preserve"> 2K</w:t>
      </w:r>
      <w:r w:rsidR="007B21A1">
        <w:rPr>
          <w:sz w:val="24"/>
          <w:szCs w:val="24"/>
        </w:rPr>
        <w:t xml:space="preserve">, </w:t>
      </w:r>
      <w:r w:rsidR="00195913">
        <w:rPr>
          <w:sz w:val="24"/>
          <w:szCs w:val="24"/>
        </w:rPr>
        <w:t xml:space="preserve">Turf Claw, </w:t>
      </w:r>
      <w:r w:rsidR="007B21A1">
        <w:rPr>
          <w:sz w:val="24"/>
          <w:szCs w:val="24"/>
        </w:rPr>
        <w:t xml:space="preserve">hot melt technology </w:t>
      </w:r>
      <w:r w:rsidRPr="00AA2B61">
        <w:rPr>
          <w:sz w:val="24"/>
          <w:szCs w:val="24"/>
        </w:rPr>
        <w:t>or equivalent.</w:t>
      </w:r>
      <w:r w:rsidR="0086136F">
        <w:rPr>
          <w:sz w:val="24"/>
          <w:szCs w:val="24"/>
        </w:rPr>
        <w:t xml:space="preserve">  No substitutions.</w:t>
      </w:r>
    </w:p>
    <w:p w14:paraId="3A8D31FE" w14:textId="77777777"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installed in minimum widths of 15 feet with no longitudinal or transverse seams, except for inlaid lines with a finish roll assembly. Seams shall be 15’-0” apart. Rolls that do not comply with the proper length or conform to the seaming diagram, as approved prior to installation, shall be rejected from the site. No fitted pieces shall be allowed to true alignment. Parallel seams only are acceptable in the main playing areas. No head seams are acceptable on the sports fields.</w:t>
      </w:r>
    </w:p>
    <w:p w14:paraId="55C3B311" w14:textId="77777777"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14:paraId="4FB96C31" w14:textId="7B3A8FFC" w:rsidR="00AA2B61" w:rsidRDefault="00AA2B61" w:rsidP="00404ADE">
      <w:pPr>
        <w:pStyle w:val="ListParagraph"/>
        <w:numPr>
          <w:ilvl w:val="0"/>
          <w:numId w:val="37"/>
        </w:numPr>
        <w:rPr>
          <w:sz w:val="24"/>
          <w:szCs w:val="24"/>
        </w:rPr>
      </w:pPr>
      <w:r w:rsidRPr="00545A30">
        <w:rPr>
          <w:b/>
          <w:sz w:val="24"/>
          <w:szCs w:val="24"/>
        </w:rPr>
        <w:t>Fiber Colors:</w:t>
      </w:r>
      <w:r w:rsidRPr="00AA2B61">
        <w:rPr>
          <w:sz w:val="24"/>
          <w:szCs w:val="24"/>
        </w:rPr>
        <w:t xml:space="preserve"> Submit samples of the full available color palette for owner approval prior to placing order for turf including at a minimum the below listed colors:</w:t>
      </w:r>
      <w:r w:rsidR="00DD0CF5">
        <w:rPr>
          <w:sz w:val="24"/>
          <w:szCs w:val="24"/>
        </w:rPr>
        <w:t xml:space="preserve"> (Specified</w:t>
      </w:r>
      <w:r w:rsidR="009D210B">
        <w:rPr>
          <w:sz w:val="24"/>
          <w:szCs w:val="24"/>
        </w:rPr>
        <w:t>)</w:t>
      </w:r>
    </w:p>
    <w:p w14:paraId="1778658D" w14:textId="77777777" w:rsidR="0052553B" w:rsidRDefault="00AA2B61" w:rsidP="009D210B">
      <w:pPr>
        <w:pStyle w:val="ListParagraph"/>
        <w:numPr>
          <w:ilvl w:val="0"/>
          <w:numId w:val="58"/>
        </w:numPr>
        <w:rPr>
          <w:sz w:val="24"/>
          <w:szCs w:val="24"/>
        </w:rPr>
      </w:pPr>
      <w:r w:rsidRPr="00AA2B61">
        <w:rPr>
          <w:sz w:val="24"/>
          <w:szCs w:val="24"/>
        </w:rPr>
        <w:t xml:space="preserve">Color 1: Grass, green in standard color, as selected by the Owner </w:t>
      </w:r>
    </w:p>
    <w:p w14:paraId="00DC8C39" w14:textId="77777777" w:rsidR="0052553B" w:rsidRDefault="00AA2B61" w:rsidP="009D210B">
      <w:pPr>
        <w:pStyle w:val="ListParagraph"/>
        <w:numPr>
          <w:ilvl w:val="0"/>
          <w:numId w:val="58"/>
        </w:numPr>
        <w:rPr>
          <w:sz w:val="24"/>
          <w:szCs w:val="24"/>
        </w:rPr>
      </w:pPr>
      <w:r w:rsidRPr="00AA2B61">
        <w:rPr>
          <w:sz w:val="24"/>
          <w:szCs w:val="24"/>
        </w:rPr>
        <w:t>Color 2: White for soccer lines and markings</w:t>
      </w:r>
    </w:p>
    <w:p w14:paraId="0B29A9E9" w14:textId="79823879" w:rsidR="0052553B" w:rsidRPr="00C06753" w:rsidRDefault="00C06753" w:rsidP="00C06753">
      <w:pPr>
        <w:pStyle w:val="ListParagraph"/>
        <w:numPr>
          <w:ilvl w:val="0"/>
          <w:numId w:val="58"/>
        </w:numPr>
        <w:rPr>
          <w:sz w:val="24"/>
          <w:szCs w:val="24"/>
        </w:rPr>
      </w:pPr>
      <w:r>
        <w:rPr>
          <w:sz w:val="24"/>
          <w:szCs w:val="24"/>
        </w:rPr>
        <w:t>Additional colors as needed.</w:t>
      </w:r>
    </w:p>
    <w:p w14:paraId="5867FD3D" w14:textId="77777777" w:rsidR="0052553B" w:rsidRDefault="00AA2B61" w:rsidP="00404ADE">
      <w:pPr>
        <w:pStyle w:val="ListParagraph"/>
        <w:numPr>
          <w:ilvl w:val="0"/>
          <w:numId w:val="37"/>
        </w:numPr>
        <w:rPr>
          <w:sz w:val="24"/>
          <w:szCs w:val="24"/>
        </w:rPr>
      </w:pPr>
      <w:r w:rsidRPr="0052553B">
        <w:rPr>
          <w:sz w:val="24"/>
          <w:szCs w:val="24"/>
        </w:rPr>
        <w:t>The Mid-field Center Logo shall be provided by the owner in a standard PDF or EPS file to</w:t>
      </w:r>
      <w:r w:rsidR="0052553B">
        <w:rPr>
          <w:sz w:val="24"/>
          <w:szCs w:val="24"/>
        </w:rPr>
        <w:t xml:space="preserve"> </w:t>
      </w:r>
      <w:r w:rsidRPr="0052553B">
        <w:rPr>
          <w:sz w:val="24"/>
          <w:szCs w:val="24"/>
        </w:rPr>
        <w:t>the selected contractor.  Contractor shall submit a shop drawing of Logo to include colors and dimensions for approval by the owner prior to ordering.</w:t>
      </w:r>
      <w:r w:rsidR="00505973">
        <w:rPr>
          <w:sz w:val="24"/>
          <w:szCs w:val="24"/>
        </w:rPr>
        <w:t xml:space="preserve"> (Specify or Delete)</w:t>
      </w:r>
    </w:p>
    <w:p w14:paraId="286AE816" w14:textId="77777777"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14:paraId="28566AC3" w14:textId="77777777" w:rsidR="0052553B" w:rsidRPr="0052553B" w:rsidRDefault="0052553B" w:rsidP="0052553B">
      <w:pPr>
        <w:rPr>
          <w:sz w:val="24"/>
          <w:szCs w:val="24"/>
        </w:rPr>
      </w:pPr>
      <w:r>
        <w:rPr>
          <w:b/>
          <w:sz w:val="28"/>
          <w:szCs w:val="28"/>
        </w:rPr>
        <w:t xml:space="preserve">2.03 </w:t>
      </w:r>
      <w:r w:rsidRPr="0052553B">
        <w:rPr>
          <w:b/>
          <w:sz w:val="28"/>
          <w:szCs w:val="28"/>
        </w:rPr>
        <w:t>LINES, MARKINGS AND IN-LAID TURF</w:t>
      </w:r>
    </w:p>
    <w:p w14:paraId="164A7B5B" w14:textId="77777777" w:rsidR="0052553B" w:rsidRDefault="0052553B" w:rsidP="00404ADE">
      <w:pPr>
        <w:pStyle w:val="ListParagraph"/>
        <w:numPr>
          <w:ilvl w:val="0"/>
          <w:numId w:val="42"/>
        </w:numPr>
        <w:rPr>
          <w:sz w:val="24"/>
          <w:szCs w:val="24"/>
        </w:rPr>
      </w:pPr>
      <w:r w:rsidRPr="0052553B">
        <w:rPr>
          <w:sz w:val="24"/>
          <w:szCs w:val="24"/>
        </w:rPr>
        <w:t>A</w:t>
      </w:r>
      <w:r w:rsidR="00AA2B61" w:rsidRPr="0052553B">
        <w:rPr>
          <w:sz w:val="24"/>
          <w:szCs w:val="24"/>
        </w:rPr>
        <w:t>ll line material is to be identical dimensionally and of the same material to that used for the main playing field fiber system.</w:t>
      </w:r>
    </w:p>
    <w:p w14:paraId="426B1498" w14:textId="77777777" w:rsidR="0052553B" w:rsidRDefault="00AA2B61" w:rsidP="00404ADE">
      <w:pPr>
        <w:pStyle w:val="ListParagraph"/>
        <w:numPr>
          <w:ilvl w:val="0"/>
          <w:numId w:val="42"/>
        </w:numPr>
        <w:rPr>
          <w:sz w:val="24"/>
          <w:szCs w:val="24"/>
        </w:rPr>
      </w:pPr>
      <w:r w:rsidRPr="0052553B">
        <w:rPr>
          <w:sz w:val="24"/>
          <w:szCs w:val="24"/>
        </w:rPr>
        <w:t>Inlaid material as indicated on the drawings to be identical, except for fiber color, as the main turf field.</w:t>
      </w:r>
    </w:p>
    <w:p w14:paraId="2101F073" w14:textId="77777777" w:rsidR="0052553B" w:rsidRDefault="00AA2B61" w:rsidP="00404ADE">
      <w:pPr>
        <w:pStyle w:val="ListParagraph"/>
        <w:numPr>
          <w:ilvl w:val="0"/>
          <w:numId w:val="42"/>
        </w:numPr>
        <w:rPr>
          <w:sz w:val="24"/>
          <w:szCs w:val="24"/>
        </w:rPr>
      </w:pPr>
      <w:r w:rsidRPr="0052553B">
        <w:rPr>
          <w:sz w:val="24"/>
          <w:szCs w:val="24"/>
        </w:rPr>
        <w:t>All lines and markings shall be accurately set and surveyed to within ½” tolerance of the location shown on the drawings and in conformance with specified field marking standards.</w:t>
      </w:r>
    </w:p>
    <w:p w14:paraId="62722E76" w14:textId="77777777" w:rsidR="0052553B" w:rsidRDefault="00AA2B61" w:rsidP="00404ADE">
      <w:pPr>
        <w:pStyle w:val="ListParagraph"/>
        <w:numPr>
          <w:ilvl w:val="0"/>
          <w:numId w:val="42"/>
        </w:numPr>
        <w:rPr>
          <w:sz w:val="24"/>
          <w:szCs w:val="24"/>
        </w:rPr>
      </w:pPr>
      <w:r w:rsidRPr="0052553B">
        <w:rPr>
          <w:sz w:val="24"/>
          <w:szCs w:val="24"/>
        </w:rPr>
        <w:t>All lines and markings shall be installed prior to any installation of in-fill material.</w:t>
      </w:r>
    </w:p>
    <w:p w14:paraId="516D5808" w14:textId="77777777" w:rsidR="0052553B" w:rsidRPr="00DD4B74" w:rsidRDefault="00DD4B74" w:rsidP="00DD4B74">
      <w:pPr>
        <w:rPr>
          <w:b/>
          <w:sz w:val="28"/>
          <w:szCs w:val="28"/>
        </w:rPr>
      </w:pPr>
      <w:r>
        <w:rPr>
          <w:b/>
          <w:sz w:val="28"/>
          <w:szCs w:val="28"/>
        </w:rPr>
        <w:t>2.04</w:t>
      </w:r>
      <w:r w:rsidR="004F67B1">
        <w:rPr>
          <w:b/>
          <w:sz w:val="28"/>
          <w:szCs w:val="28"/>
        </w:rPr>
        <w:t xml:space="preserve"> </w:t>
      </w:r>
      <w:r w:rsidR="00AA2B61" w:rsidRPr="00DD4B74">
        <w:rPr>
          <w:b/>
          <w:sz w:val="28"/>
          <w:szCs w:val="28"/>
        </w:rPr>
        <w:t>SYNTHETIC GLUE MATERIAL</w:t>
      </w:r>
    </w:p>
    <w:p w14:paraId="6AD70BB6" w14:textId="2D88203D" w:rsidR="0052553B" w:rsidRPr="0052553B" w:rsidRDefault="00AA2B61" w:rsidP="00404ADE">
      <w:pPr>
        <w:pStyle w:val="ListParagraph"/>
        <w:numPr>
          <w:ilvl w:val="0"/>
          <w:numId w:val="43"/>
        </w:numPr>
        <w:rPr>
          <w:b/>
          <w:sz w:val="28"/>
          <w:szCs w:val="28"/>
        </w:rPr>
      </w:pPr>
      <w:r w:rsidRPr="0052553B">
        <w:rPr>
          <w:sz w:val="24"/>
          <w:szCs w:val="24"/>
        </w:rPr>
        <w:t xml:space="preserve">Adhesive products shall be </w:t>
      </w:r>
      <w:proofErr w:type="spellStart"/>
      <w:r w:rsidRPr="0052553B">
        <w:rPr>
          <w:sz w:val="24"/>
          <w:szCs w:val="24"/>
        </w:rPr>
        <w:t>Nordot</w:t>
      </w:r>
      <w:proofErr w:type="spellEnd"/>
      <w:r w:rsidRPr="0052553B">
        <w:rPr>
          <w:sz w:val="24"/>
          <w:szCs w:val="24"/>
        </w:rPr>
        <w:t xml:space="preserve"> 34G</w:t>
      </w:r>
      <w:r w:rsidR="00803A5B">
        <w:rPr>
          <w:sz w:val="24"/>
          <w:szCs w:val="24"/>
        </w:rPr>
        <w:t xml:space="preserve">, </w:t>
      </w:r>
      <w:proofErr w:type="spellStart"/>
      <w:r w:rsidR="00803A5B">
        <w:rPr>
          <w:sz w:val="24"/>
          <w:szCs w:val="24"/>
        </w:rPr>
        <w:t>Mapei</w:t>
      </w:r>
      <w:proofErr w:type="spellEnd"/>
      <w:r w:rsidR="00803A5B">
        <w:rPr>
          <w:sz w:val="24"/>
          <w:szCs w:val="24"/>
        </w:rPr>
        <w:t xml:space="preserve"> 2K</w:t>
      </w:r>
      <w:r w:rsidR="007B21A1">
        <w:rPr>
          <w:sz w:val="24"/>
          <w:szCs w:val="24"/>
        </w:rPr>
        <w:t>,</w:t>
      </w:r>
      <w:r w:rsidRPr="0052553B">
        <w:rPr>
          <w:sz w:val="24"/>
          <w:szCs w:val="24"/>
        </w:rPr>
        <w:t xml:space="preserve"> </w:t>
      </w:r>
      <w:r w:rsidR="006F5083">
        <w:rPr>
          <w:sz w:val="24"/>
          <w:szCs w:val="24"/>
        </w:rPr>
        <w:t xml:space="preserve">Turf Claw, </w:t>
      </w:r>
      <w:r w:rsidR="007B21A1">
        <w:rPr>
          <w:sz w:val="24"/>
          <w:szCs w:val="24"/>
        </w:rPr>
        <w:t xml:space="preserve">hot melt technology </w:t>
      </w:r>
      <w:r w:rsidRPr="0052553B">
        <w:rPr>
          <w:sz w:val="24"/>
          <w:szCs w:val="24"/>
        </w:rPr>
        <w:t>or equivalent as approved by the engineer.</w:t>
      </w:r>
    </w:p>
    <w:p w14:paraId="56E93908" w14:textId="77777777" w:rsidR="00AA2B61" w:rsidRPr="0052553B" w:rsidRDefault="00AA2B61" w:rsidP="00404ADE">
      <w:pPr>
        <w:pStyle w:val="ListParagraph"/>
        <w:numPr>
          <w:ilvl w:val="0"/>
          <w:numId w:val="43"/>
        </w:numPr>
        <w:rPr>
          <w:b/>
          <w:sz w:val="28"/>
          <w:szCs w:val="28"/>
        </w:rPr>
      </w:pPr>
      <w:r w:rsidRPr="0052553B">
        <w:rPr>
          <w:sz w:val="24"/>
          <w:szCs w:val="24"/>
        </w:rPr>
        <w:lastRenderedPageBreak/>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14:paraId="4C3DC1BF" w14:textId="77777777"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14:paraId="783E8E0E" w14:textId="77777777" w:rsidR="0052553B" w:rsidRPr="00DD4B74" w:rsidRDefault="00DD4B74" w:rsidP="00DD4B74">
      <w:pPr>
        <w:rPr>
          <w:b/>
          <w:sz w:val="28"/>
          <w:szCs w:val="28"/>
        </w:rPr>
      </w:pPr>
      <w:r>
        <w:rPr>
          <w:b/>
          <w:sz w:val="28"/>
          <w:szCs w:val="28"/>
        </w:rPr>
        <w:t>2.05</w:t>
      </w:r>
      <w:r w:rsidR="004F67B1">
        <w:rPr>
          <w:b/>
          <w:sz w:val="28"/>
          <w:szCs w:val="28"/>
        </w:rPr>
        <w:t xml:space="preserve"> </w:t>
      </w:r>
      <w:r w:rsidR="0052553B" w:rsidRPr="00DD4B74">
        <w:rPr>
          <w:b/>
          <w:sz w:val="28"/>
          <w:szCs w:val="28"/>
        </w:rPr>
        <w:t>INFILL MATERIAL</w:t>
      </w:r>
    </w:p>
    <w:p w14:paraId="12DCAED7" w14:textId="77777777" w:rsidR="0052553B" w:rsidRDefault="0052553B" w:rsidP="00404ADE">
      <w:pPr>
        <w:pStyle w:val="ListParagraph"/>
        <w:numPr>
          <w:ilvl w:val="0"/>
          <w:numId w:val="44"/>
        </w:numPr>
        <w:rPr>
          <w:sz w:val="24"/>
          <w:szCs w:val="24"/>
        </w:rPr>
      </w:pPr>
      <w:r w:rsidRPr="0052553B">
        <w:rPr>
          <w:sz w:val="24"/>
          <w:szCs w:val="24"/>
        </w:rPr>
        <w:t>The synthetic infill material shall consist of a blend of graded, silica sand and treated and mixed ground rubber.</w:t>
      </w:r>
    </w:p>
    <w:p w14:paraId="372C3C68" w14:textId="7BA13CAF" w:rsidR="0052553B" w:rsidRDefault="0052553B" w:rsidP="00404ADE">
      <w:pPr>
        <w:pStyle w:val="ListParagraph"/>
        <w:numPr>
          <w:ilvl w:val="0"/>
          <w:numId w:val="45"/>
        </w:numPr>
        <w:rPr>
          <w:sz w:val="24"/>
          <w:szCs w:val="24"/>
        </w:rPr>
      </w:pPr>
      <w:r w:rsidRPr="0052553B">
        <w:rPr>
          <w:sz w:val="24"/>
          <w:szCs w:val="24"/>
        </w:rPr>
        <w:t xml:space="preserve">Sand: specially-graded, dust-free silica sand shall be placed on the turf in </w:t>
      </w:r>
      <w:r w:rsidR="004E3717">
        <w:rPr>
          <w:sz w:val="24"/>
          <w:szCs w:val="24"/>
        </w:rPr>
        <w:t>a minimum quantity of 1 pound</w:t>
      </w:r>
      <w:r w:rsidRPr="0052553B">
        <w:rPr>
          <w:sz w:val="24"/>
          <w:szCs w:val="24"/>
        </w:rPr>
        <w:t>/ square foot and shall include test results that demonstrate the following minimum properties:</w:t>
      </w:r>
    </w:p>
    <w:p w14:paraId="37163481" w14:textId="77777777" w:rsidR="0052553B" w:rsidRPr="0052553B" w:rsidRDefault="0052553B" w:rsidP="00404ADE">
      <w:pPr>
        <w:pStyle w:val="ListParagraph"/>
        <w:numPr>
          <w:ilvl w:val="0"/>
          <w:numId w:val="46"/>
        </w:numPr>
        <w:rPr>
          <w:sz w:val="24"/>
          <w:szCs w:val="24"/>
        </w:rPr>
      </w:pPr>
      <w:r w:rsidRPr="0052553B">
        <w:rPr>
          <w:sz w:val="24"/>
          <w:szCs w:val="24"/>
        </w:rPr>
        <w:t>Color – tan</w:t>
      </w:r>
    </w:p>
    <w:p w14:paraId="69E900B8" w14:textId="77777777" w:rsidR="0052553B" w:rsidRPr="0052553B" w:rsidRDefault="0052553B" w:rsidP="00404ADE">
      <w:pPr>
        <w:pStyle w:val="ListParagraph"/>
        <w:numPr>
          <w:ilvl w:val="0"/>
          <w:numId w:val="46"/>
        </w:numPr>
        <w:rPr>
          <w:sz w:val="24"/>
          <w:szCs w:val="24"/>
        </w:rPr>
      </w:pPr>
      <w:r w:rsidRPr="0052553B">
        <w:rPr>
          <w:sz w:val="24"/>
          <w:szCs w:val="24"/>
        </w:rPr>
        <w:t>Sand shall be round non-angular in shape</w:t>
      </w:r>
    </w:p>
    <w:p w14:paraId="2ACD741A" w14:textId="77777777" w:rsidR="0052553B" w:rsidRPr="0052553B" w:rsidRDefault="0052553B" w:rsidP="00404ADE">
      <w:pPr>
        <w:pStyle w:val="ListParagraph"/>
        <w:numPr>
          <w:ilvl w:val="0"/>
          <w:numId w:val="46"/>
        </w:numPr>
        <w:rPr>
          <w:sz w:val="24"/>
          <w:szCs w:val="24"/>
        </w:rPr>
      </w:pPr>
      <w:r w:rsidRPr="0052553B">
        <w:rPr>
          <w:sz w:val="24"/>
          <w:szCs w:val="24"/>
        </w:rPr>
        <w:t>Roundness – 0.6+</w:t>
      </w:r>
    </w:p>
    <w:p w14:paraId="26EBDA72" w14:textId="77777777" w:rsidR="0052553B" w:rsidRPr="0052553B" w:rsidRDefault="0052553B" w:rsidP="00404ADE">
      <w:pPr>
        <w:pStyle w:val="ListParagraph"/>
        <w:numPr>
          <w:ilvl w:val="0"/>
          <w:numId w:val="46"/>
        </w:numPr>
        <w:rPr>
          <w:sz w:val="24"/>
          <w:szCs w:val="24"/>
        </w:rPr>
      </w:pPr>
      <w:r w:rsidRPr="0052553B">
        <w:rPr>
          <w:sz w:val="24"/>
          <w:szCs w:val="24"/>
        </w:rPr>
        <w:t xml:space="preserve">Hardness - 0.6-0.8 on the </w:t>
      </w:r>
      <w:proofErr w:type="spellStart"/>
      <w:r w:rsidRPr="0052553B">
        <w:rPr>
          <w:sz w:val="24"/>
          <w:szCs w:val="24"/>
        </w:rPr>
        <w:t>Mohs</w:t>
      </w:r>
      <w:proofErr w:type="spellEnd"/>
      <w:r w:rsidRPr="0052553B">
        <w:rPr>
          <w:sz w:val="24"/>
          <w:szCs w:val="24"/>
        </w:rPr>
        <w:t xml:space="preserve"> Scale</w:t>
      </w:r>
    </w:p>
    <w:p w14:paraId="41280874" w14:textId="77777777" w:rsidR="0052553B" w:rsidRPr="0052553B" w:rsidRDefault="0052553B" w:rsidP="00404ADE">
      <w:pPr>
        <w:pStyle w:val="ListParagraph"/>
        <w:numPr>
          <w:ilvl w:val="0"/>
          <w:numId w:val="46"/>
        </w:numPr>
        <w:rPr>
          <w:sz w:val="24"/>
          <w:szCs w:val="24"/>
        </w:rPr>
      </w:pPr>
      <w:r w:rsidRPr="0052553B">
        <w:rPr>
          <w:sz w:val="24"/>
          <w:szCs w:val="24"/>
        </w:rPr>
        <w:t>Size – 1.00 mm ± 0.15 mm</w:t>
      </w:r>
    </w:p>
    <w:p w14:paraId="37D91718" w14:textId="5B0A36F1" w:rsidR="0052553B" w:rsidRPr="0052553B" w:rsidRDefault="0052553B" w:rsidP="00404ADE">
      <w:pPr>
        <w:pStyle w:val="ListParagraph"/>
        <w:numPr>
          <w:ilvl w:val="0"/>
          <w:numId w:val="46"/>
        </w:numPr>
        <w:rPr>
          <w:sz w:val="24"/>
          <w:szCs w:val="24"/>
        </w:rPr>
      </w:pPr>
      <w:r w:rsidRPr="0052553B">
        <w:rPr>
          <w:sz w:val="24"/>
          <w:szCs w:val="24"/>
        </w:rPr>
        <w:t xml:space="preserve">Density – 90 – 95 lbs/ cu </w:t>
      </w:r>
      <w:r w:rsidR="004E6FA4" w:rsidRPr="0052553B">
        <w:rPr>
          <w:sz w:val="24"/>
          <w:szCs w:val="24"/>
        </w:rPr>
        <w:t>ft.</w:t>
      </w:r>
    </w:p>
    <w:p w14:paraId="1E57BC1A" w14:textId="77777777" w:rsidR="0052553B" w:rsidRPr="0052553B" w:rsidRDefault="0052553B" w:rsidP="00404ADE">
      <w:pPr>
        <w:pStyle w:val="ListParagraph"/>
        <w:numPr>
          <w:ilvl w:val="0"/>
          <w:numId w:val="46"/>
        </w:numPr>
        <w:rPr>
          <w:sz w:val="24"/>
          <w:szCs w:val="24"/>
        </w:rPr>
      </w:pPr>
      <w:r w:rsidRPr="0052553B">
        <w:rPr>
          <w:sz w:val="24"/>
          <w:szCs w:val="24"/>
        </w:rPr>
        <w:t>Dust - &lt; 0.001 %</w:t>
      </w:r>
    </w:p>
    <w:p w14:paraId="26D7F6C1" w14:textId="77777777" w:rsidR="0052553B" w:rsidRPr="0052553B" w:rsidRDefault="0052553B" w:rsidP="00404ADE">
      <w:pPr>
        <w:pStyle w:val="ListParagraph"/>
        <w:numPr>
          <w:ilvl w:val="0"/>
          <w:numId w:val="46"/>
        </w:numPr>
        <w:rPr>
          <w:sz w:val="24"/>
          <w:szCs w:val="24"/>
        </w:rPr>
      </w:pPr>
      <w:r w:rsidRPr="0052553B">
        <w:rPr>
          <w:sz w:val="24"/>
          <w:szCs w:val="24"/>
        </w:rPr>
        <w:t>Angle of Repose - &lt; 30°</w:t>
      </w:r>
    </w:p>
    <w:p w14:paraId="462224A0" w14:textId="77777777" w:rsidR="009D210B" w:rsidRDefault="0052553B" w:rsidP="00404ADE">
      <w:pPr>
        <w:pStyle w:val="ListParagraph"/>
        <w:numPr>
          <w:ilvl w:val="0"/>
          <w:numId w:val="46"/>
        </w:numPr>
        <w:rPr>
          <w:sz w:val="24"/>
          <w:szCs w:val="24"/>
        </w:rPr>
      </w:pPr>
      <w:r w:rsidRPr="0052553B">
        <w:rPr>
          <w:sz w:val="24"/>
          <w:szCs w:val="24"/>
        </w:rPr>
        <w:t>Sand shall be heavy metal safe</w:t>
      </w:r>
    </w:p>
    <w:p w14:paraId="10B96132" w14:textId="61FD3B87" w:rsidR="00DD4B74" w:rsidRDefault="0052553B" w:rsidP="00404ADE">
      <w:pPr>
        <w:pStyle w:val="ListParagraph"/>
        <w:numPr>
          <w:ilvl w:val="0"/>
          <w:numId w:val="45"/>
        </w:numPr>
        <w:rPr>
          <w:sz w:val="24"/>
          <w:szCs w:val="24"/>
        </w:rPr>
      </w:pPr>
      <w:r w:rsidRPr="00DD4B74">
        <w:rPr>
          <w:sz w:val="24"/>
          <w:szCs w:val="24"/>
        </w:rPr>
        <w:t>Rubber: Rubber is SBR ambient (styrene butadiene rubber) rubber, color black, 10-18 mesh, that is 99% fiber free and is heavy metal safe.  Rubber shall be placed on the turf in a minimum quanti</w:t>
      </w:r>
      <w:r w:rsidR="009C491B">
        <w:rPr>
          <w:sz w:val="24"/>
          <w:szCs w:val="24"/>
        </w:rPr>
        <w:t xml:space="preserve">ty as referenced the table in Section 2.02 in this document </w:t>
      </w:r>
      <w:r w:rsidRPr="00DD4B74">
        <w:rPr>
          <w:sz w:val="24"/>
          <w:szCs w:val="24"/>
        </w:rPr>
        <w:t>and shall be of the following Mesh Size Distribution:</w:t>
      </w:r>
    </w:p>
    <w:p w14:paraId="32D26739" w14:textId="77777777" w:rsidR="00DD4B74" w:rsidRDefault="00DD4B74" w:rsidP="00DD4B74">
      <w:pPr>
        <w:pStyle w:val="ListParagraph"/>
        <w:ind w:left="1080"/>
        <w:rPr>
          <w:sz w:val="24"/>
          <w:szCs w:val="24"/>
        </w:rPr>
      </w:pPr>
      <w:r>
        <w:rPr>
          <w:sz w:val="24"/>
          <w:szCs w:val="24"/>
        </w:rPr>
        <w:t xml:space="preserve">    </w:t>
      </w:r>
      <w:r w:rsidR="0052553B" w:rsidRPr="00DD4B74">
        <w:rPr>
          <w:sz w:val="24"/>
          <w:szCs w:val="24"/>
        </w:rPr>
        <w:t>Mesh Size</w:t>
      </w:r>
      <w:r w:rsidR="0052553B" w:rsidRPr="00DD4B74">
        <w:rPr>
          <w:sz w:val="24"/>
          <w:szCs w:val="24"/>
        </w:rPr>
        <w:tab/>
      </w:r>
      <w:r>
        <w:rPr>
          <w:sz w:val="24"/>
          <w:szCs w:val="24"/>
        </w:rPr>
        <w:t xml:space="preserve">         </w:t>
      </w:r>
      <w:r w:rsidR="0052553B" w:rsidRPr="00DD4B74">
        <w:rPr>
          <w:sz w:val="24"/>
          <w:szCs w:val="24"/>
        </w:rPr>
        <w:t>% Retained</w:t>
      </w:r>
    </w:p>
    <w:p w14:paraId="4CCEC80E" w14:textId="77777777" w:rsidR="00DD4B74" w:rsidRDefault="00DD4B74" w:rsidP="00404ADE">
      <w:pPr>
        <w:pStyle w:val="ListParagraph"/>
        <w:numPr>
          <w:ilvl w:val="0"/>
          <w:numId w:val="48"/>
        </w:numPr>
        <w:rPr>
          <w:sz w:val="24"/>
          <w:szCs w:val="24"/>
        </w:rPr>
      </w:pPr>
      <w:r>
        <w:rPr>
          <w:sz w:val="24"/>
          <w:szCs w:val="24"/>
        </w:rPr>
        <w:t>10</w:t>
      </w:r>
      <w:r>
        <w:rPr>
          <w:sz w:val="24"/>
          <w:szCs w:val="24"/>
        </w:rPr>
        <w:tab/>
      </w:r>
      <w:r>
        <w:rPr>
          <w:sz w:val="24"/>
          <w:szCs w:val="24"/>
        </w:rPr>
        <w:tab/>
      </w:r>
      <w:r>
        <w:rPr>
          <w:sz w:val="24"/>
          <w:szCs w:val="24"/>
        </w:rPr>
        <w:tab/>
      </w:r>
      <w:r w:rsidR="0052553B" w:rsidRPr="00DD4B74">
        <w:rPr>
          <w:sz w:val="24"/>
          <w:szCs w:val="24"/>
        </w:rPr>
        <w:t>0-15%</w:t>
      </w:r>
    </w:p>
    <w:p w14:paraId="33DD8C77" w14:textId="77777777" w:rsidR="0052553B" w:rsidRPr="00DD4B74" w:rsidRDefault="0052553B" w:rsidP="00404ADE">
      <w:pPr>
        <w:pStyle w:val="ListParagraph"/>
        <w:numPr>
          <w:ilvl w:val="0"/>
          <w:numId w:val="48"/>
        </w:numPr>
        <w:rPr>
          <w:sz w:val="24"/>
          <w:szCs w:val="24"/>
        </w:rPr>
      </w:pPr>
      <w:r w:rsidRPr="00DD4B74">
        <w:rPr>
          <w:sz w:val="24"/>
          <w:szCs w:val="24"/>
        </w:rPr>
        <w:t>12</w:t>
      </w:r>
      <w:r w:rsidRPr="00DD4B74">
        <w:rPr>
          <w:sz w:val="24"/>
          <w:szCs w:val="24"/>
        </w:rPr>
        <w:tab/>
      </w:r>
      <w:r w:rsidR="00DD4B74">
        <w:rPr>
          <w:sz w:val="24"/>
          <w:szCs w:val="24"/>
        </w:rPr>
        <w:tab/>
      </w:r>
      <w:r w:rsidR="00DD4B74">
        <w:rPr>
          <w:sz w:val="24"/>
          <w:szCs w:val="24"/>
        </w:rPr>
        <w:tab/>
      </w:r>
      <w:r w:rsidRPr="00DD4B74">
        <w:rPr>
          <w:sz w:val="24"/>
          <w:szCs w:val="24"/>
        </w:rPr>
        <w:t>5-30%</w:t>
      </w:r>
    </w:p>
    <w:p w14:paraId="556280BA" w14:textId="77777777" w:rsidR="0052553B" w:rsidRPr="0052553B" w:rsidRDefault="0052553B" w:rsidP="00404ADE">
      <w:pPr>
        <w:pStyle w:val="ListParagraph"/>
        <w:numPr>
          <w:ilvl w:val="0"/>
          <w:numId w:val="47"/>
        </w:numPr>
        <w:rPr>
          <w:sz w:val="24"/>
          <w:szCs w:val="24"/>
        </w:rPr>
      </w:pPr>
      <w:r w:rsidRPr="0052553B">
        <w:rPr>
          <w:sz w:val="24"/>
          <w:szCs w:val="24"/>
        </w:rPr>
        <w:t>16</w:t>
      </w:r>
      <w:r w:rsidRPr="0052553B">
        <w:rPr>
          <w:sz w:val="24"/>
          <w:szCs w:val="24"/>
        </w:rPr>
        <w:tab/>
      </w:r>
      <w:r w:rsidR="00DD4B74">
        <w:rPr>
          <w:sz w:val="24"/>
          <w:szCs w:val="24"/>
        </w:rPr>
        <w:tab/>
      </w:r>
      <w:r w:rsidR="00DD4B74">
        <w:rPr>
          <w:sz w:val="24"/>
          <w:szCs w:val="24"/>
        </w:rPr>
        <w:tab/>
      </w:r>
      <w:r w:rsidRPr="0052553B">
        <w:rPr>
          <w:sz w:val="24"/>
          <w:szCs w:val="24"/>
        </w:rPr>
        <w:t>40-70%</w:t>
      </w:r>
    </w:p>
    <w:p w14:paraId="3EF1550F" w14:textId="77777777" w:rsidR="0052553B" w:rsidRPr="0052553B" w:rsidRDefault="0052553B" w:rsidP="00404ADE">
      <w:pPr>
        <w:pStyle w:val="ListParagraph"/>
        <w:numPr>
          <w:ilvl w:val="0"/>
          <w:numId w:val="47"/>
        </w:numPr>
        <w:rPr>
          <w:sz w:val="24"/>
          <w:szCs w:val="24"/>
        </w:rPr>
      </w:pPr>
      <w:r w:rsidRPr="0052553B">
        <w:rPr>
          <w:sz w:val="24"/>
          <w:szCs w:val="24"/>
        </w:rPr>
        <w:t>20</w:t>
      </w:r>
      <w:r w:rsidRPr="0052553B">
        <w:rPr>
          <w:sz w:val="24"/>
          <w:szCs w:val="24"/>
        </w:rPr>
        <w:tab/>
      </w:r>
      <w:r w:rsidR="00DD4B74">
        <w:rPr>
          <w:sz w:val="24"/>
          <w:szCs w:val="24"/>
        </w:rPr>
        <w:tab/>
      </w:r>
      <w:r w:rsidR="00DD4B74">
        <w:rPr>
          <w:sz w:val="24"/>
          <w:szCs w:val="24"/>
        </w:rPr>
        <w:tab/>
      </w:r>
      <w:r w:rsidRPr="0052553B">
        <w:rPr>
          <w:sz w:val="24"/>
          <w:szCs w:val="24"/>
        </w:rPr>
        <w:t>15-35%</w:t>
      </w:r>
    </w:p>
    <w:p w14:paraId="4B58F318" w14:textId="77777777" w:rsidR="0052553B" w:rsidRPr="0052553B" w:rsidRDefault="0052553B" w:rsidP="00404ADE">
      <w:pPr>
        <w:pStyle w:val="ListParagraph"/>
        <w:numPr>
          <w:ilvl w:val="0"/>
          <w:numId w:val="47"/>
        </w:numPr>
        <w:rPr>
          <w:sz w:val="24"/>
          <w:szCs w:val="24"/>
        </w:rPr>
      </w:pPr>
      <w:r w:rsidRPr="0052553B">
        <w:rPr>
          <w:sz w:val="24"/>
          <w:szCs w:val="24"/>
        </w:rPr>
        <w:t>30</w:t>
      </w:r>
      <w:r w:rsidRPr="0052553B">
        <w:rPr>
          <w:sz w:val="24"/>
          <w:szCs w:val="24"/>
        </w:rPr>
        <w:tab/>
      </w:r>
      <w:r w:rsidR="00DD4B74">
        <w:rPr>
          <w:sz w:val="24"/>
          <w:szCs w:val="24"/>
        </w:rPr>
        <w:tab/>
      </w:r>
      <w:r w:rsidR="00DD4B74">
        <w:rPr>
          <w:sz w:val="24"/>
          <w:szCs w:val="24"/>
        </w:rPr>
        <w:tab/>
      </w:r>
      <w:r w:rsidRPr="0052553B">
        <w:rPr>
          <w:sz w:val="24"/>
          <w:szCs w:val="24"/>
        </w:rPr>
        <w:t>0-10%</w:t>
      </w:r>
    </w:p>
    <w:p w14:paraId="2E72C6F9" w14:textId="77777777" w:rsidR="0052553B" w:rsidRPr="0052553B" w:rsidRDefault="0052553B" w:rsidP="00404ADE">
      <w:pPr>
        <w:pStyle w:val="ListParagraph"/>
        <w:numPr>
          <w:ilvl w:val="0"/>
          <w:numId w:val="47"/>
        </w:numPr>
        <w:rPr>
          <w:sz w:val="24"/>
          <w:szCs w:val="24"/>
        </w:rPr>
      </w:pPr>
      <w:r w:rsidRPr="0052553B">
        <w:rPr>
          <w:sz w:val="24"/>
          <w:szCs w:val="24"/>
        </w:rPr>
        <w:t>40</w:t>
      </w:r>
      <w:r w:rsidRPr="0052553B">
        <w:rPr>
          <w:sz w:val="24"/>
          <w:szCs w:val="24"/>
        </w:rPr>
        <w:tab/>
      </w:r>
      <w:r w:rsidR="00DD4B74">
        <w:rPr>
          <w:sz w:val="24"/>
          <w:szCs w:val="24"/>
        </w:rPr>
        <w:tab/>
      </w:r>
      <w:r w:rsidR="00DD4B74">
        <w:rPr>
          <w:sz w:val="24"/>
          <w:szCs w:val="24"/>
        </w:rPr>
        <w:tab/>
      </w:r>
      <w:r w:rsidRPr="0052553B">
        <w:rPr>
          <w:sz w:val="24"/>
          <w:szCs w:val="24"/>
        </w:rPr>
        <w:t>0-1%</w:t>
      </w:r>
    </w:p>
    <w:p w14:paraId="0447FD7A" w14:textId="77777777" w:rsidR="0052553B" w:rsidRPr="0052553B" w:rsidRDefault="0052553B" w:rsidP="00404ADE">
      <w:pPr>
        <w:pStyle w:val="ListParagraph"/>
        <w:numPr>
          <w:ilvl w:val="0"/>
          <w:numId w:val="47"/>
        </w:numPr>
        <w:rPr>
          <w:sz w:val="24"/>
          <w:szCs w:val="24"/>
        </w:rPr>
      </w:pPr>
      <w:r w:rsidRPr="0052553B">
        <w:rPr>
          <w:sz w:val="24"/>
          <w:szCs w:val="24"/>
        </w:rPr>
        <w:t>Pan</w:t>
      </w:r>
      <w:r w:rsidRPr="0052553B">
        <w:rPr>
          <w:sz w:val="24"/>
          <w:szCs w:val="24"/>
        </w:rPr>
        <w:tab/>
      </w:r>
      <w:r w:rsidR="00DD4B74">
        <w:rPr>
          <w:sz w:val="24"/>
          <w:szCs w:val="24"/>
        </w:rPr>
        <w:tab/>
      </w:r>
      <w:r w:rsidR="00DD4B74">
        <w:rPr>
          <w:sz w:val="24"/>
          <w:szCs w:val="24"/>
        </w:rPr>
        <w:tab/>
      </w:r>
      <w:r w:rsidRPr="0052553B">
        <w:rPr>
          <w:sz w:val="24"/>
          <w:szCs w:val="24"/>
        </w:rPr>
        <w:t>0-1%</w:t>
      </w:r>
    </w:p>
    <w:p w14:paraId="58D3DB94" w14:textId="49EBF6FF" w:rsidR="0052553B" w:rsidRDefault="00DD4B74" w:rsidP="00404ADE">
      <w:pPr>
        <w:pStyle w:val="ListParagraph"/>
        <w:numPr>
          <w:ilvl w:val="0"/>
          <w:numId w:val="44"/>
        </w:numPr>
        <w:rPr>
          <w:sz w:val="24"/>
          <w:szCs w:val="24"/>
        </w:rPr>
      </w:pPr>
      <w:r>
        <w:rPr>
          <w:sz w:val="24"/>
          <w:szCs w:val="24"/>
        </w:rPr>
        <w:t xml:space="preserve">The infill materials shall be installed to allow an exposed fiber of not less than </w:t>
      </w:r>
      <w:r w:rsidR="009C491B">
        <w:rPr>
          <w:sz w:val="24"/>
          <w:szCs w:val="24"/>
        </w:rPr>
        <w:t xml:space="preserve">¼ </w:t>
      </w:r>
      <w:r>
        <w:rPr>
          <w:sz w:val="24"/>
          <w:szCs w:val="24"/>
        </w:rPr>
        <w:t>inch after finish brushing</w:t>
      </w:r>
      <w:r w:rsidR="009C491B">
        <w:rPr>
          <w:sz w:val="24"/>
          <w:szCs w:val="24"/>
        </w:rPr>
        <w:t xml:space="preserve"> and ½ inch after 180 days.</w:t>
      </w:r>
    </w:p>
    <w:p w14:paraId="529BA7B0" w14:textId="0F46AE9E" w:rsidR="00DD4B74" w:rsidRDefault="00DD4B74" w:rsidP="00404ADE">
      <w:pPr>
        <w:pStyle w:val="ListParagraph"/>
        <w:numPr>
          <w:ilvl w:val="0"/>
          <w:numId w:val="44"/>
        </w:numPr>
        <w:rPr>
          <w:sz w:val="24"/>
          <w:szCs w:val="24"/>
        </w:rPr>
      </w:pPr>
      <w:r>
        <w:rPr>
          <w:sz w:val="24"/>
          <w:szCs w:val="24"/>
        </w:rPr>
        <w:t>Sufficient quantities of the top dressing infill material must be stored on site at the t</w:t>
      </w:r>
      <w:r w:rsidR="00C06753">
        <w:rPr>
          <w:sz w:val="24"/>
          <w:szCs w:val="24"/>
        </w:rPr>
        <w:t>ime of installation to be used 18</w:t>
      </w:r>
      <w:r>
        <w:rPr>
          <w:sz w:val="24"/>
          <w:szCs w:val="24"/>
        </w:rPr>
        <w:t xml:space="preserve">0 days after the completion of the installation to mitigate </w:t>
      </w:r>
      <w:r>
        <w:rPr>
          <w:sz w:val="24"/>
          <w:szCs w:val="24"/>
        </w:rPr>
        <w:lastRenderedPageBreak/>
        <w:t>the differential settling of high traffic zones on the field.  This fill addition must be carried out by the Contractor within the time specified above.</w:t>
      </w:r>
    </w:p>
    <w:p w14:paraId="15FC7682" w14:textId="115B06DC" w:rsidR="0088130D" w:rsidRDefault="0088130D" w:rsidP="00404ADE">
      <w:pPr>
        <w:pStyle w:val="ListParagraph"/>
        <w:numPr>
          <w:ilvl w:val="0"/>
          <w:numId w:val="44"/>
        </w:numPr>
        <w:rPr>
          <w:sz w:val="24"/>
          <w:szCs w:val="24"/>
        </w:rPr>
      </w:pPr>
      <w:r>
        <w:rPr>
          <w:sz w:val="24"/>
          <w:szCs w:val="24"/>
        </w:rPr>
        <w:t>100% NEW INFILL ONLY.  No replacement rubber from other turf permitted.</w:t>
      </w:r>
    </w:p>
    <w:p w14:paraId="13BD67E1" w14:textId="1C641A40" w:rsidR="00C06753" w:rsidRDefault="00A75EDD" w:rsidP="00404ADE">
      <w:pPr>
        <w:pStyle w:val="ListParagraph"/>
        <w:numPr>
          <w:ilvl w:val="0"/>
          <w:numId w:val="44"/>
        </w:numPr>
        <w:rPr>
          <w:sz w:val="24"/>
          <w:szCs w:val="24"/>
        </w:rPr>
      </w:pPr>
      <w:r>
        <w:rPr>
          <w:sz w:val="24"/>
          <w:szCs w:val="24"/>
        </w:rPr>
        <w:t>New infill bust have point of origin with sieve analysis.</w:t>
      </w:r>
    </w:p>
    <w:p w14:paraId="387CEC7F" w14:textId="77777777" w:rsidR="00DD4B74" w:rsidRDefault="00DD4B74" w:rsidP="00DD4B74">
      <w:pPr>
        <w:rPr>
          <w:b/>
          <w:sz w:val="28"/>
          <w:szCs w:val="28"/>
        </w:rPr>
      </w:pPr>
      <w:r>
        <w:rPr>
          <w:b/>
          <w:sz w:val="28"/>
          <w:szCs w:val="28"/>
        </w:rPr>
        <w:t>PART 3 EXECUTION</w:t>
      </w:r>
    </w:p>
    <w:p w14:paraId="2B898AA5" w14:textId="77777777"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14:paraId="5698B2DB" w14:textId="77777777"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14:paraId="3B12705F" w14:textId="77777777"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14:paraId="4D6DCD2B" w14:textId="77777777"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14:paraId="0864D09A" w14:textId="77777777"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14:paraId="1EA35F97" w14:textId="77777777"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14:paraId="7C96EDCE" w14:textId="77777777"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14:paraId="452E02C1" w14:textId="77777777"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14:paraId="112C76F7" w14:textId="77777777"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14:paraId="71DC94D4" w14:textId="77777777" w:rsidR="00EF5315" w:rsidRPr="00EF5315" w:rsidRDefault="00EF5315" w:rsidP="00404ADE">
      <w:pPr>
        <w:pStyle w:val="ListParagraph"/>
        <w:numPr>
          <w:ilvl w:val="0"/>
          <w:numId w:val="50"/>
        </w:numPr>
        <w:rPr>
          <w:sz w:val="24"/>
          <w:szCs w:val="24"/>
        </w:rPr>
      </w:pPr>
      <w:r w:rsidRPr="00EF5315">
        <w:rPr>
          <w:sz w:val="24"/>
          <w:szCs w:val="24"/>
        </w:rPr>
        <w:t>Rubber and sand infill shall arrive dry and loose. No rubber shall be accepted that is bulked or solid.</w:t>
      </w:r>
    </w:p>
    <w:p w14:paraId="36468493" w14:textId="77777777"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14:paraId="4A58C31C" w14:textId="77777777" w:rsidR="00EF5315" w:rsidRPr="00EF5315" w:rsidRDefault="00EF5315" w:rsidP="00404ADE">
      <w:pPr>
        <w:pStyle w:val="ListParagraph"/>
        <w:numPr>
          <w:ilvl w:val="0"/>
          <w:numId w:val="50"/>
        </w:numPr>
        <w:rPr>
          <w:sz w:val="24"/>
          <w:szCs w:val="24"/>
        </w:rPr>
      </w:pPr>
      <w:r w:rsidRPr="00EF5315">
        <w:rPr>
          <w:sz w:val="24"/>
          <w:szCs w:val="24"/>
        </w:rPr>
        <w:t>Rubber infill shall arrive in large sacks or bags without tears or loose material about.</w:t>
      </w:r>
    </w:p>
    <w:p w14:paraId="4A41DC7E" w14:textId="77777777" w:rsidR="00EF5315" w:rsidRPr="004F67B1" w:rsidRDefault="004F67B1" w:rsidP="004F67B1">
      <w:pPr>
        <w:rPr>
          <w:b/>
          <w:sz w:val="28"/>
          <w:szCs w:val="28"/>
        </w:rPr>
      </w:pPr>
      <w:r>
        <w:rPr>
          <w:b/>
          <w:sz w:val="28"/>
          <w:szCs w:val="28"/>
        </w:rPr>
        <w:t xml:space="preserve">3.03 </w:t>
      </w:r>
      <w:r w:rsidR="00EF5315" w:rsidRPr="004F67B1">
        <w:rPr>
          <w:b/>
          <w:sz w:val="28"/>
          <w:szCs w:val="28"/>
        </w:rPr>
        <w:t>PLUGS AND FITTINGS</w:t>
      </w:r>
    </w:p>
    <w:p w14:paraId="5BB4A703" w14:textId="77777777" w:rsidR="00EF5315" w:rsidRDefault="00EF5315" w:rsidP="00404ADE">
      <w:pPr>
        <w:pStyle w:val="ListParagraph"/>
        <w:numPr>
          <w:ilvl w:val="0"/>
          <w:numId w:val="51"/>
        </w:numPr>
        <w:rPr>
          <w:sz w:val="24"/>
          <w:szCs w:val="24"/>
        </w:rPr>
      </w:pPr>
      <w:r>
        <w:rPr>
          <w:sz w:val="24"/>
          <w:szCs w:val="24"/>
        </w:rPr>
        <w:t>All permanent field fittings penetrating the turf indicated on the drawings shall be securely sealed to the turf surface so that no infill material is allowed to spill to the substrate.</w:t>
      </w:r>
    </w:p>
    <w:p w14:paraId="5A49A14B" w14:textId="77777777" w:rsidR="00803A5B" w:rsidRDefault="00803A5B" w:rsidP="00803A5B">
      <w:pPr>
        <w:pStyle w:val="ListParagraph"/>
        <w:rPr>
          <w:sz w:val="24"/>
          <w:szCs w:val="24"/>
        </w:rPr>
      </w:pPr>
    </w:p>
    <w:p w14:paraId="3C7804BE" w14:textId="77777777" w:rsidR="00EF5315" w:rsidRPr="004F67B1" w:rsidRDefault="004F67B1" w:rsidP="004F67B1">
      <w:pPr>
        <w:rPr>
          <w:b/>
          <w:sz w:val="28"/>
          <w:szCs w:val="28"/>
        </w:rPr>
      </w:pPr>
      <w:r>
        <w:rPr>
          <w:b/>
          <w:sz w:val="28"/>
          <w:szCs w:val="28"/>
        </w:rPr>
        <w:lastRenderedPageBreak/>
        <w:t xml:space="preserve">3.04 </w:t>
      </w:r>
      <w:r w:rsidR="00EF5315" w:rsidRPr="004F67B1">
        <w:rPr>
          <w:b/>
          <w:sz w:val="28"/>
          <w:szCs w:val="28"/>
        </w:rPr>
        <w:t>TURF INSTALLATION</w:t>
      </w:r>
    </w:p>
    <w:p w14:paraId="635AC104" w14:textId="77777777"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14:paraId="2BABA80C" w14:textId="77777777" w:rsidR="00EF5315" w:rsidRDefault="00EF5315" w:rsidP="00404ADE">
      <w:pPr>
        <w:pStyle w:val="ListParagraph"/>
        <w:numPr>
          <w:ilvl w:val="0"/>
          <w:numId w:val="52"/>
        </w:numPr>
        <w:rPr>
          <w:sz w:val="24"/>
          <w:szCs w:val="24"/>
        </w:rPr>
      </w:pPr>
      <w:r>
        <w:rPr>
          <w:sz w:val="24"/>
          <w:szCs w:val="24"/>
        </w:rPr>
        <w:t>All inlaid areas shall have full fastenings and no loose areas.  At no time can pulling on the section separate the material.</w:t>
      </w:r>
    </w:p>
    <w:p w14:paraId="735A95EB" w14:textId="77777777"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14:paraId="75365619" w14:textId="77777777" w:rsidR="00EF5315" w:rsidRDefault="00EF5315" w:rsidP="00404ADE">
      <w:pPr>
        <w:pStyle w:val="ListParagraph"/>
        <w:numPr>
          <w:ilvl w:val="0"/>
          <w:numId w:val="52"/>
        </w:numPr>
        <w:rPr>
          <w:sz w:val="24"/>
          <w:szCs w:val="24"/>
        </w:rPr>
      </w:pPr>
      <w:r>
        <w:rPr>
          <w:sz w:val="24"/>
          <w:szCs w:val="24"/>
        </w:rPr>
        <w:t>All seams and inlaid areas shall be brushed thoroughly before infill materials are installed.</w:t>
      </w:r>
    </w:p>
    <w:p w14:paraId="4091F57E" w14:textId="77777777"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14:paraId="3A83B8B8" w14:textId="77777777" w:rsidR="004F67B1" w:rsidRPr="004F67B1" w:rsidRDefault="004F67B1" w:rsidP="004F67B1">
      <w:pPr>
        <w:rPr>
          <w:b/>
          <w:sz w:val="28"/>
          <w:szCs w:val="28"/>
        </w:rPr>
      </w:pPr>
      <w:r>
        <w:rPr>
          <w:b/>
          <w:sz w:val="28"/>
          <w:szCs w:val="28"/>
        </w:rPr>
        <w:t xml:space="preserve">3.05 </w:t>
      </w:r>
      <w:r w:rsidRPr="004F67B1">
        <w:rPr>
          <w:b/>
          <w:sz w:val="28"/>
          <w:szCs w:val="28"/>
        </w:rPr>
        <w:t>INFILL INSTALLATION</w:t>
      </w:r>
    </w:p>
    <w:p w14:paraId="6A522B6E" w14:textId="77777777" w:rsidR="004F67B1" w:rsidRDefault="004F67B1" w:rsidP="00404ADE">
      <w:pPr>
        <w:pStyle w:val="ListParagraph"/>
        <w:numPr>
          <w:ilvl w:val="0"/>
          <w:numId w:val="53"/>
        </w:numPr>
        <w:rPr>
          <w:sz w:val="24"/>
          <w:szCs w:val="24"/>
        </w:rPr>
      </w:pPr>
      <w:r>
        <w:rPr>
          <w:sz w:val="24"/>
          <w:szCs w:val="24"/>
        </w:rPr>
        <w:t>The synthetic turf shall be thoroughly brushed prior to installation of infill materials to remove wrinkles.</w:t>
      </w:r>
    </w:p>
    <w:p w14:paraId="6D590AD4" w14:textId="77777777" w:rsidR="004F67B1" w:rsidRDefault="004F67B1" w:rsidP="00404ADE">
      <w:pPr>
        <w:pStyle w:val="ListParagraph"/>
        <w:numPr>
          <w:ilvl w:val="0"/>
          <w:numId w:val="53"/>
        </w:numPr>
        <w:rPr>
          <w:sz w:val="24"/>
          <w:szCs w:val="24"/>
        </w:rPr>
      </w:pPr>
      <w:r>
        <w:rPr>
          <w:sz w:val="24"/>
          <w:szCs w:val="24"/>
        </w:rPr>
        <w:t>The infill materials shall be installed in layers, in accordance with the turf manufacturer’s installation instructions.  Any mix of materials shall be uniform and even in thickness.</w:t>
      </w:r>
    </w:p>
    <w:p w14:paraId="0C014820" w14:textId="77777777" w:rsidR="009D210B" w:rsidRDefault="004F67B1" w:rsidP="00404ADE">
      <w:pPr>
        <w:pStyle w:val="ListParagraph"/>
        <w:numPr>
          <w:ilvl w:val="0"/>
          <w:numId w:val="53"/>
        </w:numPr>
        <w:rPr>
          <w:sz w:val="24"/>
          <w:szCs w:val="24"/>
        </w:rPr>
      </w:pPr>
      <w:r w:rsidRPr="004F67B1">
        <w:rPr>
          <w:sz w:val="24"/>
          <w:szCs w:val="24"/>
        </w:rPr>
        <w:t>Turf shall remain free draining at all times before, during and after the infill materials are installed.</w:t>
      </w:r>
    </w:p>
    <w:p w14:paraId="0549FB8D" w14:textId="77777777" w:rsidR="004F67B1" w:rsidRPr="007005CB" w:rsidRDefault="007005CB" w:rsidP="007005CB">
      <w:pPr>
        <w:rPr>
          <w:sz w:val="24"/>
          <w:szCs w:val="24"/>
        </w:rPr>
      </w:pPr>
      <w:r>
        <w:rPr>
          <w:b/>
          <w:sz w:val="28"/>
          <w:szCs w:val="28"/>
        </w:rPr>
        <w:t xml:space="preserve">3.06 </w:t>
      </w:r>
      <w:r w:rsidR="004F67B1" w:rsidRPr="007005CB">
        <w:rPr>
          <w:b/>
          <w:sz w:val="28"/>
          <w:szCs w:val="28"/>
        </w:rPr>
        <w:t>FIELD MARKINGS</w:t>
      </w:r>
    </w:p>
    <w:p w14:paraId="0243F94A" w14:textId="77777777" w:rsidR="004F67B1" w:rsidRPr="004F67B1" w:rsidRDefault="004F67B1" w:rsidP="00404ADE">
      <w:pPr>
        <w:pStyle w:val="ListParagraph"/>
        <w:numPr>
          <w:ilvl w:val="0"/>
          <w:numId w:val="54"/>
        </w:numPr>
        <w:rPr>
          <w:b/>
          <w:sz w:val="28"/>
          <w:szCs w:val="28"/>
        </w:rPr>
      </w:pPr>
      <w:r w:rsidRPr="004F67B1">
        <w:rPr>
          <w:sz w:val="24"/>
          <w:szCs w:val="24"/>
        </w:rPr>
        <w:t>Sports field lines and event markings as per the Contract Documents shall be accurately positioned and marked in accordance with the current rules of the governing body. All lines shall be straight and true along the length of the marked boundary to within ½” along the length of any such boundary.</w:t>
      </w:r>
    </w:p>
    <w:p w14:paraId="04BF2DAE" w14:textId="77777777" w:rsidR="004F67B1" w:rsidRDefault="004F67B1" w:rsidP="00404ADE">
      <w:pPr>
        <w:pStyle w:val="ListParagraph"/>
        <w:numPr>
          <w:ilvl w:val="0"/>
          <w:numId w:val="54"/>
        </w:numPr>
        <w:rPr>
          <w:sz w:val="24"/>
          <w:szCs w:val="24"/>
        </w:rPr>
      </w:pPr>
      <w:r w:rsidRPr="004F67B1">
        <w:rPr>
          <w:sz w:val="24"/>
          <w:szCs w:val="24"/>
        </w:rPr>
        <w:t>All markings shall be accurately measured and applied in widths and colors as required by the governing body and selected from the manufacturer’s range of standard colors, or not more than one custom color if the manufacturer’s standard colors do not meet the Owner’s requirements.</w:t>
      </w:r>
    </w:p>
    <w:p w14:paraId="35481C9E" w14:textId="77777777" w:rsidR="004F67B1" w:rsidRPr="007005CB" w:rsidRDefault="007005CB" w:rsidP="007005CB">
      <w:pPr>
        <w:rPr>
          <w:b/>
          <w:sz w:val="28"/>
          <w:szCs w:val="28"/>
        </w:rPr>
      </w:pPr>
      <w:r>
        <w:rPr>
          <w:b/>
          <w:sz w:val="28"/>
          <w:szCs w:val="28"/>
        </w:rPr>
        <w:t xml:space="preserve">3.07 </w:t>
      </w:r>
      <w:r w:rsidR="004F67B1" w:rsidRPr="007005CB">
        <w:rPr>
          <w:b/>
          <w:sz w:val="28"/>
          <w:szCs w:val="28"/>
        </w:rPr>
        <w:t xml:space="preserve">TESTING </w:t>
      </w:r>
    </w:p>
    <w:p w14:paraId="2A7EB0E8" w14:textId="585D6DC6" w:rsidR="004F67B1" w:rsidRDefault="004F67B1" w:rsidP="00404ADE">
      <w:pPr>
        <w:pStyle w:val="ListParagraph"/>
        <w:numPr>
          <w:ilvl w:val="0"/>
          <w:numId w:val="55"/>
        </w:numPr>
        <w:rPr>
          <w:sz w:val="24"/>
          <w:szCs w:val="24"/>
        </w:rPr>
      </w:pPr>
      <w:r w:rsidRPr="004F67B1">
        <w:rPr>
          <w:sz w:val="24"/>
          <w:szCs w:val="24"/>
        </w:rPr>
        <w:t>At the time of s</w:t>
      </w:r>
      <w:r w:rsidR="00A75EDD">
        <w:rPr>
          <w:sz w:val="24"/>
          <w:szCs w:val="24"/>
        </w:rPr>
        <w:t>ubstantial completion and bi-ann</w:t>
      </w:r>
      <w:r w:rsidR="00A75EDD" w:rsidRPr="004F67B1">
        <w:rPr>
          <w:sz w:val="24"/>
          <w:szCs w:val="24"/>
        </w:rPr>
        <w:t>ually</w:t>
      </w:r>
      <w:r w:rsidRPr="004F67B1">
        <w:rPr>
          <w:sz w:val="24"/>
          <w:szCs w:val="24"/>
        </w:rPr>
        <w:t xml:space="preserve"> during the life of the warranty, the Contractor shall perform a series of tests by use of an independent testing agency to evaluate the shock absorption characteristics of the field. The tests shall be performed on a 50 foot grid in both directions using an accelerometer in accordance with ASTM </w:t>
      </w:r>
      <w:r w:rsidRPr="004F67B1">
        <w:rPr>
          <w:sz w:val="24"/>
          <w:szCs w:val="24"/>
        </w:rPr>
        <w:lastRenderedPageBreak/>
        <w:t>F1936 and ASTM F355. Test the field at a minimum of 12 points and submit the results to the Owner within</w:t>
      </w:r>
      <w:r>
        <w:rPr>
          <w:sz w:val="24"/>
          <w:szCs w:val="24"/>
        </w:rPr>
        <w:t xml:space="preserve"> </w:t>
      </w:r>
      <w:r w:rsidRPr="004F67B1">
        <w:rPr>
          <w:sz w:val="24"/>
          <w:szCs w:val="24"/>
        </w:rPr>
        <w:t xml:space="preserve">30 days of testing. At no point shall any reading exceed 175 </w:t>
      </w:r>
      <w:proofErr w:type="spellStart"/>
      <w:r w:rsidRPr="004F67B1">
        <w:rPr>
          <w:sz w:val="24"/>
          <w:szCs w:val="24"/>
        </w:rPr>
        <w:t>Gmax</w:t>
      </w:r>
      <w:proofErr w:type="spellEnd"/>
      <w:r w:rsidRPr="004F67B1">
        <w:rPr>
          <w:sz w:val="24"/>
          <w:szCs w:val="24"/>
        </w:rPr>
        <w:t xml:space="preserve"> during the life of the warranty. If any point exceeds the maximum deceleration, the Contractor shall make corrections to provide the allowable </w:t>
      </w:r>
      <w:proofErr w:type="spellStart"/>
      <w:r w:rsidRPr="004F67B1">
        <w:rPr>
          <w:sz w:val="24"/>
          <w:szCs w:val="24"/>
        </w:rPr>
        <w:t>Gmax</w:t>
      </w:r>
      <w:proofErr w:type="spellEnd"/>
      <w:r w:rsidRPr="004F67B1">
        <w:rPr>
          <w:sz w:val="24"/>
          <w:szCs w:val="24"/>
        </w:rPr>
        <w:t xml:space="preserve"> deceleration at the Contractor’s expense.</w:t>
      </w:r>
    </w:p>
    <w:p w14:paraId="595584DE" w14:textId="77777777" w:rsidR="004F67B1" w:rsidRPr="007005CB" w:rsidRDefault="007005CB" w:rsidP="007005CB">
      <w:pPr>
        <w:rPr>
          <w:b/>
          <w:sz w:val="28"/>
          <w:szCs w:val="28"/>
        </w:rPr>
      </w:pPr>
      <w:r>
        <w:rPr>
          <w:b/>
          <w:sz w:val="28"/>
          <w:szCs w:val="28"/>
        </w:rPr>
        <w:t xml:space="preserve">3.08 </w:t>
      </w:r>
      <w:r w:rsidR="004F67B1" w:rsidRPr="007005CB">
        <w:rPr>
          <w:b/>
          <w:sz w:val="28"/>
          <w:szCs w:val="28"/>
        </w:rPr>
        <w:t>CLEANING AND COMPLETION</w:t>
      </w:r>
    </w:p>
    <w:p w14:paraId="40D70CE8" w14:textId="77777777"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14:paraId="1516F0C2" w14:textId="77777777" w:rsidR="004F67B1" w:rsidRDefault="004F67B1" w:rsidP="00404ADE">
      <w:pPr>
        <w:pStyle w:val="ListParagraph"/>
        <w:numPr>
          <w:ilvl w:val="0"/>
          <w:numId w:val="56"/>
        </w:numPr>
        <w:rPr>
          <w:sz w:val="24"/>
          <w:szCs w:val="24"/>
        </w:rPr>
      </w:pPr>
      <w:r>
        <w:rPr>
          <w:sz w:val="24"/>
          <w:szCs w:val="24"/>
        </w:rPr>
        <w:t>The Contractor shall keep the area clean throughout the construction period and free from the installation process, including track surfaces.</w:t>
      </w:r>
    </w:p>
    <w:p w14:paraId="2C1EF91A" w14:textId="77777777"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14:paraId="3B471DE2" w14:textId="77777777"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14:paraId="32522CDC" w14:textId="77777777"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14:paraId="158FD1E3" w14:textId="77777777"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6142" w14:textId="77777777" w:rsidR="001E2330" w:rsidRDefault="001E2330" w:rsidP="00505B82">
      <w:pPr>
        <w:spacing w:after="0" w:line="240" w:lineRule="auto"/>
      </w:pPr>
      <w:r>
        <w:separator/>
      </w:r>
    </w:p>
  </w:endnote>
  <w:endnote w:type="continuationSeparator" w:id="0">
    <w:p w14:paraId="59F1943B" w14:textId="77777777" w:rsidR="001E2330" w:rsidRDefault="001E2330" w:rsidP="0050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88FE0" w14:textId="05E87863" w:rsidR="00BB7B95" w:rsidRDefault="004E3717">
    <w:pPr>
      <w:pStyle w:val="Footer"/>
    </w:pPr>
    <w:r>
      <w:t>Revision 3</w:t>
    </w:r>
    <w:r w:rsidR="00545A30">
      <w:t>.0</w:t>
    </w:r>
    <w:r>
      <w:t xml:space="preserve"> April</w:t>
    </w:r>
    <w:r w:rsidR="00BB7B95">
      <w:t xml:space="preserve"> 2014</w:t>
    </w:r>
  </w:p>
  <w:p w14:paraId="3C9445DD" w14:textId="77777777" w:rsidR="00BB7B95" w:rsidRDefault="00BB7B95">
    <w:pPr>
      <w:pStyle w:val="Footer"/>
    </w:pPr>
    <w:r>
      <w:t>WM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1A977" w14:textId="77777777" w:rsidR="001E2330" w:rsidRDefault="001E2330" w:rsidP="00505B82">
      <w:pPr>
        <w:spacing w:after="0" w:line="240" w:lineRule="auto"/>
      </w:pPr>
      <w:r>
        <w:separator/>
      </w:r>
    </w:p>
  </w:footnote>
  <w:footnote w:type="continuationSeparator" w:id="0">
    <w:p w14:paraId="4973649B" w14:textId="77777777" w:rsidR="001E2330" w:rsidRDefault="001E2330" w:rsidP="0050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FCE6A" w14:textId="594197C0" w:rsidR="00BB7B95" w:rsidRDefault="00BB7B95">
    <w:pPr>
      <w:pStyle w:val="Header"/>
      <w:rPr>
        <w:b/>
        <w:sz w:val="32"/>
      </w:rPr>
    </w:pPr>
    <w:r>
      <w:rPr>
        <w:b/>
        <w:sz w:val="32"/>
      </w:rPr>
      <w:t xml:space="preserve">Section </w:t>
    </w:r>
    <w:r w:rsidR="004E6FA4">
      <w:rPr>
        <w:b/>
        <w:sz w:val="32"/>
      </w:rPr>
      <w:t>325200</w:t>
    </w:r>
    <w:r>
      <w:rPr>
        <w:b/>
        <w:sz w:val="32"/>
      </w:rPr>
      <w:t xml:space="preserve"> SYNTHETIC TURF</w:t>
    </w:r>
  </w:p>
  <w:p w14:paraId="368E7AE5" w14:textId="6EBAF8FC" w:rsidR="00BB7B95" w:rsidRPr="001F2F82" w:rsidRDefault="00BB7B95">
    <w:pPr>
      <w:pStyle w:val="Header"/>
      <w:rPr>
        <w:b/>
        <w:sz w:val="32"/>
      </w:rPr>
    </w:pPr>
    <w:r w:rsidRPr="00505B82">
      <w:rPr>
        <w:sz w:val="28"/>
      </w:rPr>
      <w:t>Artificial Turf</w:t>
    </w:r>
    <w:r w:rsidR="00997E6F">
      <w:rPr>
        <w:sz w:val="28"/>
      </w:rPr>
      <w:t xml:space="preserve"> –Soft Step 200</w:t>
    </w:r>
  </w:p>
  <w:p w14:paraId="130D7A7C" w14:textId="77777777" w:rsidR="00BB7B95" w:rsidRDefault="00BB7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9">
    <w:nsid w:val="2F271F48"/>
    <w:multiLevelType w:val="hybridMultilevel"/>
    <w:tmpl w:val="A2B0DA28"/>
    <w:lvl w:ilvl="0" w:tplc="BDCE1A92">
      <w:start w:val="1"/>
      <w:numFmt w:val="upperLetter"/>
      <w:lvlText w:val="%1."/>
      <w:lvlJc w:val="left"/>
      <w:pPr>
        <w:ind w:left="720" w:hanging="360"/>
      </w:pPr>
      <w:rPr>
        <w:rFonts w:hint="default"/>
        <w:b w:val="0"/>
      </w:rPr>
    </w:lvl>
    <w:lvl w:ilvl="1" w:tplc="DE5E5E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3">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2">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4">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7">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9">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0">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5">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5">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9">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2"/>
  </w:num>
  <w:num w:numId="3">
    <w:abstractNumId w:val="5"/>
  </w:num>
  <w:num w:numId="4">
    <w:abstractNumId w:val="16"/>
  </w:num>
  <w:num w:numId="5">
    <w:abstractNumId w:val="9"/>
  </w:num>
  <w:num w:numId="6">
    <w:abstractNumId w:val="25"/>
  </w:num>
  <w:num w:numId="7">
    <w:abstractNumId w:val="46"/>
  </w:num>
  <w:num w:numId="8">
    <w:abstractNumId w:val="56"/>
  </w:num>
  <w:num w:numId="9">
    <w:abstractNumId w:val="57"/>
  </w:num>
  <w:num w:numId="10">
    <w:abstractNumId w:val="13"/>
  </w:num>
  <w:num w:numId="11">
    <w:abstractNumId w:val="21"/>
  </w:num>
  <w:num w:numId="12">
    <w:abstractNumId w:val="55"/>
  </w:num>
  <w:num w:numId="13">
    <w:abstractNumId w:val="53"/>
  </w:num>
  <w:num w:numId="14">
    <w:abstractNumId w:val="29"/>
  </w:num>
  <w:num w:numId="15">
    <w:abstractNumId w:val="28"/>
  </w:num>
  <w:num w:numId="16">
    <w:abstractNumId w:val="10"/>
  </w:num>
  <w:num w:numId="17">
    <w:abstractNumId w:val="52"/>
  </w:num>
  <w:num w:numId="18">
    <w:abstractNumId w:val="2"/>
  </w:num>
  <w:num w:numId="19">
    <w:abstractNumId w:val="30"/>
  </w:num>
  <w:num w:numId="20">
    <w:abstractNumId w:val="35"/>
  </w:num>
  <w:num w:numId="21">
    <w:abstractNumId w:val="51"/>
  </w:num>
  <w:num w:numId="22">
    <w:abstractNumId w:val="11"/>
  </w:num>
  <w:num w:numId="23">
    <w:abstractNumId w:val="18"/>
  </w:num>
  <w:num w:numId="24">
    <w:abstractNumId w:val="22"/>
  </w:num>
  <w:num w:numId="25">
    <w:abstractNumId w:val="58"/>
  </w:num>
  <w:num w:numId="26">
    <w:abstractNumId w:val="4"/>
  </w:num>
  <w:num w:numId="27">
    <w:abstractNumId w:val="39"/>
  </w:num>
  <w:num w:numId="28">
    <w:abstractNumId w:val="54"/>
  </w:num>
  <w:num w:numId="29">
    <w:abstractNumId w:val="26"/>
  </w:num>
  <w:num w:numId="30">
    <w:abstractNumId w:val="7"/>
  </w:num>
  <w:num w:numId="31">
    <w:abstractNumId w:val="44"/>
  </w:num>
  <w:num w:numId="32">
    <w:abstractNumId w:val="38"/>
  </w:num>
  <w:num w:numId="33">
    <w:abstractNumId w:val="0"/>
  </w:num>
  <w:num w:numId="34">
    <w:abstractNumId w:val="33"/>
  </w:num>
  <w:num w:numId="35">
    <w:abstractNumId w:val="36"/>
  </w:num>
  <w:num w:numId="36">
    <w:abstractNumId w:val="15"/>
  </w:num>
  <w:num w:numId="37">
    <w:abstractNumId w:val="19"/>
  </w:num>
  <w:num w:numId="38">
    <w:abstractNumId w:val="41"/>
  </w:num>
  <w:num w:numId="39">
    <w:abstractNumId w:val="31"/>
  </w:num>
  <w:num w:numId="40">
    <w:abstractNumId w:val="40"/>
  </w:num>
  <w:num w:numId="41">
    <w:abstractNumId w:val="47"/>
  </w:num>
  <w:num w:numId="42">
    <w:abstractNumId w:val="3"/>
  </w:num>
  <w:num w:numId="43">
    <w:abstractNumId w:val="27"/>
  </w:num>
  <w:num w:numId="44">
    <w:abstractNumId w:val="20"/>
  </w:num>
  <w:num w:numId="45">
    <w:abstractNumId w:val="50"/>
  </w:num>
  <w:num w:numId="46">
    <w:abstractNumId w:val="8"/>
  </w:num>
  <w:num w:numId="47">
    <w:abstractNumId w:val="23"/>
  </w:num>
  <w:num w:numId="48">
    <w:abstractNumId w:val="34"/>
  </w:num>
  <w:num w:numId="49">
    <w:abstractNumId w:val="6"/>
  </w:num>
  <w:num w:numId="50">
    <w:abstractNumId w:val="59"/>
  </w:num>
  <w:num w:numId="51">
    <w:abstractNumId w:val="1"/>
  </w:num>
  <w:num w:numId="52">
    <w:abstractNumId w:val="43"/>
  </w:num>
  <w:num w:numId="53">
    <w:abstractNumId w:val="17"/>
  </w:num>
  <w:num w:numId="54">
    <w:abstractNumId w:val="12"/>
  </w:num>
  <w:num w:numId="55">
    <w:abstractNumId w:val="45"/>
  </w:num>
  <w:num w:numId="56">
    <w:abstractNumId w:val="14"/>
  </w:num>
  <w:num w:numId="57">
    <w:abstractNumId w:val="49"/>
  </w:num>
  <w:num w:numId="58">
    <w:abstractNumId w:val="48"/>
  </w:num>
  <w:num w:numId="59">
    <w:abstractNumId w:val="42"/>
  </w:num>
  <w:num w:numId="60">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EE"/>
    <w:rsid w:val="00012DA3"/>
    <w:rsid w:val="00051DCB"/>
    <w:rsid w:val="0006264B"/>
    <w:rsid w:val="000633CD"/>
    <w:rsid w:val="000A0821"/>
    <w:rsid w:val="000D75CD"/>
    <w:rsid w:val="000E0F3D"/>
    <w:rsid w:val="000E70E1"/>
    <w:rsid w:val="00137EC8"/>
    <w:rsid w:val="00146665"/>
    <w:rsid w:val="00153B83"/>
    <w:rsid w:val="00184135"/>
    <w:rsid w:val="00186C86"/>
    <w:rsid w:val="00195913"/>
    <w:rsid w:val="001E0AF4"/>
    <w:rsid w:val="001E1C6A"/>
    <w:rsid w:val="001E2330"/>
    <w:rsid w:val="001F2F82"/>
    <w:rsid w:val="00205E70"/>
    <w:rsid w:val="00214F61"/>
    <w:rsid w:val="00274041"/>
    <w:rsid w:val="002A0911"/>
    <w:rsid w:val="002A0AC3"/>
    <w:rsid w:val="002B6D9F"/>
    <w:rsid w:val="002D325E"/>
    <w:rsid w:val="003274C9"/>
    <w:rsid w:val="00343597"/>
    <w:rsid w:val="00356EF7"/>
    <w:rsid w:val="00363F2A"/>
    <w:rsid w:val="00365772"/>
    <w:rsid w:val="003F7600"/>
    <w:rsid w:val="00404ADE"/>
    <w:rsid w:val="00405D5D"/>
    <w:rsid w:val="00417D10"/>
    <w:rsid w:val="00451F00"/>
    <w:rsid w:val="004527A6"/>
    <w:rsid w:val="00464660"/>
    <w:rsid w:val="004657D2"/>
    <w:rsid w:val="004A34BE"/>
    <w:rsid w:val="004C5660"/>
    <w:rsid w:val="004E21A6"/>
    <w:rsid w:val="004E3717"/>
    <w:rsid w:val="004E6FA4"/>
    <w:rsid w:val="004E7220"/>
    <w:rsid w:val="004F0730"/>
    <w:rsid w:val="004F67B1"/>
    <w:rsid w:val="00504E85"/>
    <w:rsid w:val="00505973"/>
    <w:rsid w:val="00505B82"/>
    <w:rsid w:val="0052553B"/>
    <w:rsid w:val="00545A30"/>
    <w:rsid w:val="00546CF2"/>
    <w:rsid w:val="005C7C04"/>
    <w:rsid w:val="005D0B25"/>
    <w:rsid w:val="005D4ED9"/>
    <w:rsid w:val="006A1D32"/>
    <w:rsid w:val="006D0307"/>
    <w:rsid w:val="006F22BC"/>
    <w:rsid w:val="006F5083"/>
    <w:rsid w:val="007005CB"/>
    <w:rsid w:val="00706486"/>
    <w:rsid w:val="00747406"/>
    <w:rsid w:val="007A1672"/>
    <w:rsid w:val="007A1A9E"/>
    <w:rsid w:val="007B21A1"/>
    <w:rsid w:val="007B273B"/>
    <w:rsid w:val="007E36E8"/>
    <w:rsid w:val="0080327A"/>
    <w:rsid w:val="00803A5B"/>
    <w:rsid w:val="00805AAF"/>
    <w:rsid w:val="00856048"/>
    <w:rsid w:val="0086136F"/>
    <w:rsid w:val="0088130D"/>
    <w:rsid w:val="008912BF"/>
    <w:rsid w:val="008C7988"/>
    <w:rsid w:val="00906ECB"/>
    <w:rsid w:val="00915632"/>
    <w:rsid w:val="00937338"/>
    <w:rsid w:val="00982D2B"/>
    <w:rsid w:val="009857B6"/>
    <w:rsid w:val="00997E6F"/>
    <w:rsid w:val="009C43EE"/>
    <w:rsid w:val="009C491B"/>
    <w:rsid w:val="009D210B"/>
    <w:rsid w:val="009F2BEA"/>
    <w:rsid w:val="009F5013"/>
    <w:rsid w:val="00A04ADD"/>
    <w:rsid w:val="00A071A3"/>
    <w:rsid w:val="00A1421C"/>
    <w:rsid w:val="00A23A31"/>
    <w:rsid w:val="00A27AA6"/>
    <w:rsid w:val="00A75EDD"/>
    <w:rsid w:val="00A82EDD"/>
    <w:rsid w:val="00AA2B61"/>
    <w:rsid w:val="00AA3EB4"/>
    <w:rsid w:val="00AB0C48"/>
    <w:rsid w:val="00AE017F"/>
    <w:rsid w:val="00B32E1A"/>
    <w:rsid w:val="00B477CE"/>
    <w:rsid w:val="00B65E30"/>
    <w:rsid w:val="00BA0D87"/>
    <w:rsid w:val="00BB7B95"/>
    <w:rsid w:val="00BC1BA0"/>
    <w:rsid w:val="00BD09C4"/>
    <w:rsid w:val="00BD4FB3"/>
    <w:rsid w:val="00C01E8B"/>
    <w:rsid w:val="00C06753"/>
    <w:rsid w:val="00C15C2F"/>
    <w:rsid w:val="00C61294"/>
    <w:rsid w:val="00C9456A"/>
    <w:rsid w:val="00CB51AD"/>
    <w:rsid w:val="00CE133B"/>
    <w:rsid w:val="00D149B0"/>
    <w:rsid w:val="00D34235"/>
    <w:rsid w:val="00D430C6"/>
    <w:rsid w:val="00DA2732"/>
    <w:rsid w:val="00DD0CF5"/>
    <w:rsid w:val="00DD4B74"/>
    <w:rsid w:val="00DF1598"/>
    <w:rsid w:val="00DF3215"/>
    <w:rsid w:val="00E911BD"/>
    <w:rsid w:val="00EF5315"/>
    <w:rsid w:val="00F203A3"/>
    <w:rsid w:val="00F40800"/>
    <w:rsid w:val="00F627FC"/>
    <w:rsid w:val="00F95EBE"/>
    <w:rsid w:val="00F975D5"/>
    <w:rsid w:val="00FA16BD"/>
    <w:rsid w:val="00FD7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A17A"/>
  <w15:chartTrackingRefBased/>
  <w15:docId w15:val="{78E63F44-F144-4AE6-9193-89193C9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1643E-1026-48EA-8D31-8EB1736AA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Miller</dc:creator>
  <cp:keywords/>
  <dc:description/>
  <cp:lastModifiedBy>Wes Miller</cp:lastModifiedBy>
  <cp:revision>2</cp:revision>
  <cp:lastPrinted>2014-03-07T19:02:00Z</cp:lastPrinted>
  <dcterms:created xsi:type="dcterms:W3CDTF">2014-07-14T18:38:00Z</dcterms:created>
  <dcterms:modified xsi:type="dcterms:W3CDTF">2014-07-14T18:38:00Z</dcterms:modified>
</cp:coreProperties>
</file>